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1D4669" w:rsidTr="004F7761">
        <w:tc>
          <w:tcPr>
            <w:tcW w:w="4677" w:type="dxa"/>
          </w:tcPr>
          <w:p w:rsidR="001D4669" w:rsidRDefault="001D4669" w:rsidP="00EF593E">
            <w:pPr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4786" w:type="dxa"/>
          </w:tcPr>
          <w:p w:rsidR="001D4669" w:rsidRDefault="001D4669" w:rsidP="0081239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УТВЕРЖДЕНО</w:t>
            </w:r>
          </w:p>
          <w:p w:rsidR="001D4669" w:rsidRDefault="001D4669" w:rsidP="0081239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Протоколом заочного голосования Судейского комитета РФС </w:t>
            </w:r>
          </w:p>
          <w:p w:rsidR="00812398" w:rsidRDefault="001D4669" w:rsidP="0081239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№ 2 от «12» марта 2020 г.</w:t>
            </w:r>
          </w:p>
          <w:p w:rsidR="00812398" w:rsidRDefault="00812398" w:rsidP="0081239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D4669" w:rsidRDefault="001D4669" w:rsidP="0081239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F59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Председатель Судейского комитета РФС</w:t>
            </w:r>
          </w:p>
          <w:p w:rsidR="00812398" w:rsidRPr="00EF593E" w:rsidRDefault="00812398" w:rsidP="0081239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D4669" w:rsidRPr="00EF593E" w:rsidRDefault="00812398" w:rsidP="0081239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____________________     </w:t>
            </w:r>
            <w:r w:rsidR="001D4669" w:rsidRPr="00EF59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А.Р. Хачатурянц</w:t>
            </w:r>
          </w:p>
          <w:p w:rsidR="001D4669" w:rsidRDefault="001D4669" w:rsidP="00EF593E">
            <w:pPr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B77342" w:rsidRDefault="009D6829" w:rsidP="003D7362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59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БАЗОВЫЕ ТРЕБОВАНИЯ ДЛЯ КАНДИДАТОВ</w:t>
      </w:r>
      <w:r w:rsidR="006B0C7E" w:rsidRPr="00EF59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F59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1A1FC7" w:rsidRPr="00EF59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</w:t>
      </w:r>
      <w:r w:rsidR="006B0C7E" w:rsidRPr="00EF59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ИНСПЕКТОРЫ ДЕПАРТАМЕНТА ИНСПЕКТИРОВАНИЯ</w:t>
      </w:r>
      <w:r w:rsidR="00BC429B" w:rsidRPr="00EF59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РФС</w:t>
      </w:r>
    </w:p>
    <w:p w:rsidR="00F5111B" w:rsidRPr="00EF593E" w:rsidRDefault="009D6829" w:rsidP="003D736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 w:line="276" w:lineRule="auto"/>
        <w:ind w:left="426" w:hanging="426"/>
        <w:jc w:val="both"/>
        <w:rPr>
          <w:color w:val="000000" w:themeColor="text1"/>
        </w:rPr>
      </w:pPr>
      <w:r w:rsidRPr="00EF593E">
        <w:rPr>
          <w:color w:val="000000" w:themeColor="text1"/>
        </w:rPr>
        <w:t xml:space="preserve">Списки кандидатов для инспектирования российских соревнований среди команд нелюбительских </w:t>
      </w:r>
      <w:r w:rsidR="002E6436" w:rsidRPr="00EF593E">
        <w:rPr>
          <w:color w:val="000000" w:themeColor="text1"/>
        </w:rPr>
        <w:t xml:space="preserve">футбольных </w:t>
      </w:r>
      <w:r w:rsidRPr="00EF593E">
        <w:rPr>
          <w:color w:val="000000" w:themeColor="text1"/>
        </w:rPr>
        <w:t xml:space="preserve">клубов предоставляются в </w:t>
      </w:r>
      <w:r w:rsidR="008D17CC" w:rsidRPr="00EF593E">
        <w:rPr>
          <w:color w:val="000000" w:themeColor="text1"/>
        </w:rPr>
        <w:t xml:space="preserve">Департамент инспектирования РФС (ДИ) </w:t>
      </w:r>
      <w:r w:rsidRPr="00EF593E">
        <w:rPr>
          <w:color w:val="000000" w:themeColor="text1"/>
        </w:rPr>
        <w:t>по установленной форме.</w:t>
      </w:r>
    </w:p>
    <w:p w:rsidR="00EF593E" w:rsidRDefault="009D6829" w:rsidP="00D91FE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EF593E">
        <w:rPr>
          <w:color w:val="000000" w:themeColor="text1"/>
        </w:rPr>
        <w:t xml:space="preserve">Любой </w:t>
      </w:r>
      <w:r w:rsidR="002B6664" w:rsidRPr="00EF593E">
        <w:rPr>
          <w:color w:val="000000" w:themeColor="text1"/>
        </w:rPr>
        <w:t>гражданин Российской Федерации</w:t>
      </w:r>
      <w:r w:rsidR="00EF593E" w:rsidRPr="00EF593E">
        <w:rPr>
          <w:color w:val="000000" w:themeColor="text1"/>
        </w:rPr>
        <w:t xml:space="preserve"> может рассматриваться кандидатом для включения в рекомендательный список </w:t>
      </w:r>
      <w:r w:rsidR="00FE55F4">
        <w:rPr>
          <w:color w:val="000000" w:themeColor="text1"/>
        </w:rPr>
        <w:t>и</w:t>
      </w:r>
      <w:r w:rsidR="00EF593E" w:rsidRPr="00EF593E">
        <w:rPr>
          <w:color w:val="000000" w:themeColor="text1"/>
        </w:rPr>
        <w:t xml:space="preserve">нспекторов соревнований </w:t>
      </w:r>
      <w:r w:rsidR="00AB4B7D">
        <w:rPr>
          <w:rFonts w:eastAsia="Times New Roman"/>
          <w:color w:val="000000" w:themeColor="text1"/>
        </w:rPr>
        <w:t>Российской Премьер-лиги</w:t>
      </w:r>
      <w:r w:rsidR="00AB4B7D" w:rsidRPr="00A23D78">
        <w:rPr>
          <w:rFonts w:eastAsia="Times New Roman"/>
          <w:color w:val="000000" w:themeColor="text1"/>
        </w:rPr>
        <w:t xml:space="preserve"> (РПЛ)</w:t>
      </w:r>
      <w:r w:rsidR="00AB4B7D">
        <w:rPr>
          <w:color w:val="000000" w:themeColor="text1"/>
        </w:rPr>
        <w:t xml:space="preserve">, </w:t>
      </w:r>
      <w:r w:rsidR="00AB4B7D">
        <w:rPr>
          <w:rFonts w:eastAsia="Times New Roman"/>
          <w:color w:val="000000" w:themeColor="text1"/>
        </w:rPr>
        <w:t>Футбольной национальной лиги</w:t>
      </w:r>
      <w:r w:rsidR="00AB4B7D" w:rsidRPr="00A23D78">
        <w:rPr>
          <w:rFonts w:eastAsia="Times New Roman"/>
          <w:color w:val="000000" w:themeColor="text1"/>
        </w:rPr>
        <w:t xml:space="preserve"> (ФНЛ</w:t>
      </w:r>
      <w:r w:rsidR="00AB4B7D">
        <w:rPr>
          <w:rFonts w:eastAsia="Times New Roman"/>
          <w:color w:val="000000" w:themeColor="text1"/>
        </w:rPr>
        <w:t>),</w:t>
      </w:r>
      <w:r w:rsidR="00AB4B7D">
        <w:rPr>
          <w:color w:val="000000" w:themeColor="text1"/>
        </w:rPr>
        <w:t xml:space="preserve"> </w:t>
      </w:r>
      <w:r w:rsidR="00AB4B7D" w:rsidRPr="00A23D78">
        <w:rPr>
          <w:rFonts w:eastAsia="Times New Roman"/>
          <w:color w:val="000000" w:themeColor="text1"/>
        </w:rPr>
        <w:t>П</w:t>
      </w:r>
      <w:r w:rsidR="00AB4B7D">
        <w:rPr>
          <w:rFonts w:eastAsia="Times New Roman"/>
          <w:color w:val="000000" w:themeColor="text1"/>
        </w:rPr>
        <w:t>рофессиональной футбольной лиги</w:t>
      </w:r>
      <w:r w:rsidR="00AB4B7D" w:rsidRPr="00A23D78">
        <w:rPr>
          <w:rFonts w:eastAsia="Times New Roman"/>
          <w:color w:val="000000" w:themeColor="text1"/>
        </w:rPr>
        <w:t xml:space="preserve"> (ПФЛ), </w:t>
      </w:r>
      <w:r w:rsidR="00AD5555" w:rsidRPr="00A23D78">
        <w:rPr>
          <w:rFonts w:eastAsia="Times New Roman"/>
          <w:color w:val="000000" w:themeColor="text1"/>
        </w:rPr>
        <w:t>Юношеской футбольной лиги (ЮФЛ),</w:t>
      </w:r>
      <w:r w:rsidR="00AD5555">
        <w:rPr>
          <w:rFonts w:eastAsia="Times New Roman"/>
          <w:color w:val="000000" w:themeColor="text1"/>
        </w:rPr>
        <w:t xml:space="preserve"> </w:t>
      </w:r>
      <w:r w:rsidR="00EF593E" w:rsidRPr="00EF593E">
        <w:rPr>
          <w:color w:val="000000" w:themeColor="text1"/>
        </w:rPr>
        <w:t>Молодежного первенства России</w:t>
      </w:r>
      <w:r w:rsidR="00AD5555">
        <w:rPr>
          <w:color w:val="000000" w:themeColor="text1"/>
        </w:rPr>
        <w:t xml:space="preserve"> по футболу (МПР)</w:t>
      </w:r>
      <w:r w:rsidR="00EF593E" w:rsidRPr="00EF593E">
        <w:rPr>
          <w:color w:val="000000" w:themeColor="text1"/>
        </w:rPr>
        <w:t>, Чемпионата России среди женских команд Высшего дивизиона</w:t>
      </w:r>
      <w:r w:rsidR="00AD5555">
        <w:rPr>
          <w:color w:val="000000" w:themeColor="text1"/>
        </w:rPr>
        <w:t xml:space="preserve"> (ВД)</w:t>
      </w:r>
      <w:r w:rsidR="00EF593E">
        <w:rPr>
          <w:color w:val="000000" w:themeColor="text1"/>
        </w:rPr>
        <w:t>, если он соответствует в совокупности следующим условиям:</w:t>
      </w:r>
    </w:p>
    <w:p w:rsidR="00EF593E" w:rsidRDefault="00BC429B" w:rsidP="00183904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993" w:hanging="567"/>
        <w:jc w:val="both"/>
        <w:rPr>
          <w:color w:val="000000" w:themeColor="text1"/>
        </w:rPr>
      </w:pPr>
      <w:r w:rsidRPr="00EF593E">
        <w:rPr>
          <w:color w:val="000000" w:themeColor="text1"/>
        </w:rPr>
        <w:t xml:space="preserve">не </w:t>
      </w:r>
      <w:r w:rsidR="002B6664" w:rsidRPr="00EF593E">
        <w:rPr>
          <w:color w:val="000000" w:themeColor="text1"/>
        </w:rPr>
        <w:t>моложе 40 и</w:t>
      </w:r>
      <w:r w:rsidR="00827CBB" w:rsidRPr="00EF593E">
        <w:rPr>
          <w:color w:val="000000" w:themeColor="text1"/>
        </w:rPr>
        <w:t xml:space="preserve"> не</w:t>
      </w:r>
      <w:r w:rsidR="002B6664" w:rsidRPr="00EF593E">
        <w:rPr>
          <w:color w:val="000000" w:themeColor="text1"/>
        </w:rPr>
        <w:t xml:space="preserve"> </w:t>
      </w:r>
      <w:r w:rsidRPr="00EF593E">
        <w:rPr>
          <w:color w:val="000000" w:themeColor="text1"/>
        </w:rPr>
        <w:t>старше 70 лет</w:t>
      </w:r>
      <w:r w:rsidR="00EF593E">
        <w:rPr>
          <w:color w:val="000000" w:themeColor="text1"/>
        </w:rPr>
        <w:t>;</w:t>
      </w:r>
      <w:r w:rsidRPr="00EF593E">
        <w:rPr>
          <w:color w:val="000000" w:themeColor="text1"/>
        </w:rPr>
        <w:t xml:space="preserve"> </w:t>
      </w:r>
      <w:r w:rsidR="00EF593E">
        <w:rPr>
          <w:color w:val="000000" w:themeColor="text1"/>
        </w:rPr>
        <w:t>в</w:t>
      </w:r>
      <w:r w:rsidR="00EF593E" w:rsidRPr="00EF593E">
        <w:rPr>
          <w:color w:val="000000" w:themeColor="text1"/>
        </w:rPr>
        <w:t xml:space="preserve"> исключительных случаях к инспектированию могут быть рекомендованы лица младше 40 лет с соблюдением требований п.13</w:t>
      </w:r>
      <w:r w:rsidR="00EF593E">
        <w:rPr>
          <w:color w:val="000000" w:themeColor="text1"/>
        </w:rPr>
        <w:t>;</w:t>
      </w:r>
    </w:p>
    <w:p w:rsidR="00F5111B" w:rsidRPr="00EF593E" w:rsidRDefault="00EF593E" w:rsidP="00183904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993" w:hanging="567"/>
        <w:jc w:val="both"/>
        <w:rPr>
          <w:color w:val="000000" w:themeColor="text1"/>
        </w:rPr>
      </w:pPr>
      <w:r>
        <w:rPr>
          <w:color w:val="000000" w:themeColor="text1"/>
        </w:rPr>
        <w:t>имеет</w:t>
      </w:r>
      <w:r w:rsidR="00421E0F" w:rsidRPr="00EF593E">
        <w:rPr>
          <w:color w:val="000000" w:themeColor="text1"/>
        </w:rPr>
        <w:t xml:space="preserve"> опыт проведения соревнований уровня не ниже ПФЛ</w:t>
      </w:r>
      <w:r>
        <w:rPr>
          <w:color w:val="000000" w:themeColor="text1"/>
        </w:rPr>
        <w:t xml:space="preserve"> или </w:t>
      </w:r>
      <w:r w:rsidR="00421E0F" w:rsidRPr="00EF593E">
        <w:rPr>
          <w:color w:val="000000" w:themeColor="text1"/>
        </w:rPr>
        <w:t>Чемпионата России среди женских команд в качестве судьи матча</w:t>
      </w:r>
      <w:r>
        <w:rPr>
          <w:color w:val="000000" w:themeColor="text1"/>
        </w:rPr>
        <w:t>.</w:t>
      </w:r>
    </w:p>
    <w:p w:rsidR="00EF593E" w:rsidRDefault="003E6881" w:rsidP="00D91FE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EF593E">
        <w:rPr>
          <w:color w:val="000000" w:themeColor="text1"/>
        </w:rPr>
        <w:t>В целях данного положения</w:t>
      </w:r>
      <w:r w:rsidR="00EF593E">
        <w:rPr>
          <w:color w:val="000000" w:themeColor="text1"/>
        </w:rPr>
        <w:t>:</w:t>
      </w:r>
    </w:p>
    <w:p w:rsidR="00EF593E" w:rsidRDefault="003C77A6" w:rsidP="00183904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993" w:hanging="567"/>
        <w:jc w:val="both"/>
        <w:rPr>
          <w:color w:val="000000" w:themeColor="text1"/>
        </w:rPr>
      </w:pPr>
      <w:r>
        <w:rPr>
          <w:color w:val="000000" w:themeColor="text1"/>
        </w:rPr>
        <w:t>РПЛ соответствуе</w:t>
      </w:r>
      <w:r w:rsidR="003E6881" w:rsidRPr="00EF593E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3E6881" w:rsidRPr="00EF593E">
        <w:rPr>
          <w:color w:val="000000" w:themeColor="text1"/>
        </w:rPr>
        <w:t xml:space="preserve">Высшей лиге Чемпионата СССР/России, </w:t>
      </w:r>
    </w:p>
    <w:p w:rsidR="00EF593E" w:rsidRDefault="003E6881" w:rsidP="00183904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993" w:hanging="567"/>
        <w:jc w:val="both"/>
        <w:rPr>
          <w:color w:val="000000" w:themeColor="text1"/>
        </w:rPr>
      </w:pPr>
      <w:r w:rsidRPr="00EF593E">
        <w:rPr>
          <w:color w:val="000000" w:themeColor="text1"/>
        </w:rPr>
        <w:t xml:space="preserve">ФНЛ – Первому дивизиону СССР/России, </w:t>
      </w:r>
    </w:p>
    <w:p w:rsidR="00EF593E" w:rsidRDefault="003E6881" w:rsidP="00183904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993" w:hanging="567"/>
        <w:jc w:val="both"/>
        <w:rPr>
          <w:color w:val="000000" w:themeColor="text1"/>
        </w:rPr>
      </w:pPr>
      <w:r w:rsidRPr="00EF593E">
        <w:rPr>
          <w:color w:val="000000" w:themeColor="text1"/>
        </w:rPr>
        <w:t xml:space="preserve">ПФЛ – </w:t>
      </w:r>
      <w:r w:rsidR="003C77A6">
        <w:rPr>
          <w:color w:val="000000" w:themeColor="text1"/>
        </w:rPr>
        <w:t>В</w:t>
      </w:r>
      <w:r w:rsidRPr="00EF593E">
        <w:rPr>
          <w:color w:val="000000" w:themeColor="text1"/>
        </w:rPr>
        <w:t xml:space="preserve">торому дивизиону СССР/России, </w:t>
      </w:r>
    </w:p>
    <w:p w:rsidR="003E6881" w:rsidRDefault="003C77A6" w:rsidP="00183904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993" w:hanging="567"/>
        <w:jc w:val="both"/>
        <w:rPr>
          <w:color w:val="000000" w:themeColor="text1"/>
        </w:rPr>
      </w:pPr>
      <w:r w:rsidRPr="00EF593E">
        <w:rPr>
          <w:color w:val="000000" w:themeColor="text1"/>
        </w:rPr>
        <w:t>ВД</w:t>
      </w:r>
      <w:r>
        <w:rPr>
          <w:color w:val="000000" w:themeColor="text1"/>
        </w:rPr>
        <w:t xml:space="preserve"> </w:t>
      </w:r>
      <w:r w:rsidR="003E6881" w:rsidRPr="00EF593E">
        <w:rPr>
          <w:color w:val="000000" w:themeColor="text1"/>
        </w:rPr>
        <w:t>– Чемпионату СССР среди женских команд.</w:t>
      </w:r>
    </w:p>
    <w:p w:rsidR="0098332C" w:rsidRDefault="00B964DA" w:rsidP="00D91FE0">
      <w:pPr>
        <w:pStyle w:val="a5"/>
        <w:numPr>
          <w:ilvl w:val="0"/>
          <w:numId w:val="3"/>
        </w:numPr>
        <w:spacing w:after="120" w:line="276" w:lineRule="auto"/>
        <w:ind w:left="426" w:hanging="426"/>
        <w:jc w:val="both"/>
        <w:rPr>
          <w:color w:val="000000" w:themeColor="text1"/>
        </w:rPr>
      </w:pPr>
      <w:r w:rsidRPr="00EF593E">
        <w:rPr>
          <w:color w:val="000000" w:themeColor="text1"/>
        </w:rPr>
        <w:t>В целях данного положения</w:t>
      </w:r>
      <w:r>
        <w:rPr>
          <w:color w:val="000000" w:themeColor="text1"/>
        </w:rPr>
        <w:t xml:space="preserve"> м</w:t>
      </w:r>
      <w:r w:rsidR="0098332C">
        <w:rPr>
          <w:color w:val="000000" w:themeColor="text1"/>
        </w:rPr>
        <w:t>атчи Кубка России соответствуют:</w:t>
      </w:r>
    </w:p>
    <w:p w:rsidR="0098332C" w:rsidRDefault="001D11A4" w:rsidP="0098332C">
      <w:pPr>
        <w:pStyle w:val="a5"/>
        <w:numPr>
          <w:ilvl w:val="0"/>
          <w:numId w:val="14"/>
        </w:numPr>
        <w:spacing w:after="120" w:line="276" w:lineRule="auto"/>
        <w:ind w:left="993" w:hanging="567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98332C">
        <w:rPr>
          <w:color w:val="000000" w:themeColor="text1"/>
        </w:rPr>
        <w:t>о стадии 1/16 финала и выше –</w:t>
      </w:r>
      <w:r w:rsidR="00B964DA">
        <w:rPr>
          <w:color w:val="000000" w:themeColor="text1"/>
        </w:rPr>
        <w:t xml:space="preserve"> </w:t>
      </w:r>
      <w:r w:rsidR="0098332C">
        <w:rPr>
          <w:color w:val="000000" w:themeColor="text1"/>
        </w:rPr>
        <w:t xml:space="preserve">матчам </w:t>
      </w:r>
      <w:r w:rsidR="006140A8">
        <w:rPr>
          <w:color w:val="000000" w:themeColor="text1"/>
        </w:rPr>
        <w:t>РПЛ</w:t>
      </w:r>
      <w:r w:rsidR="0098332C">
        <w:rPr>
          <w:color w:val="000000" w:themeColor="text1"/>
        </w:rPr>
        <w:t>;</w:t>
      </w:r>
    </w:p>
    <w:p w:rsidR="0098332C" w:rsidRDefault="0098332C" w:rsidP="0098332C">
      <w:pPr>
        <w:pStyle w:val="a5"/>
        <w:numPr>
          <w:ilvl w:val="0"/>
          <w:numId w:val="14"/>
        </w:numPr>
        <w:spacing w:after="120" w:line="276" w:lineRule="auto"/>
        <w:ind w:left="993" w:hanging="567"/>
        <w:jc w:val="both"/>
        <w:rPr>
          <w:color w:val="000000" w:themeColor="text1"/>
        </w:rPr>
      </w:pPr>
      <w:r>
        <w:rPr>
          <w:color w:val="000000" w:themeColor="text1"/>
        </w:rPr>
        <w:t>1/32 финала –</w:t>
      </w:r>
      <w:r w:rsidR="00B964D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матчам </w:t>
      </w:r>
      <w:r w:rsidR="006140A8">
        <w:rPr>
          <w:color w:val="000000" w:themeColor="text1"/>
        </w:rPr>
        <w:t>ФНЛ</w:t>
      </w:r>
      <w:r>
        <w:rPr>
          <w:color w:val="000000" w:themeColor="text1"/>
        </w:rPr>
        <w:t>;</w:t>
      </w:r>
    </w:p>
    <w:p w:rsidR="0098332C" w:rsidRDefault="0098332C" w:rsidP="0098332C">
      <w:pPr>
        <w:pStyle w:val="a5"/>
        <w:numPr>
          <w:ilvl w:val="0"/>
          <w:numId w:val="14"/>
        </w:numPr>
        <w:spacing w:after="120" w:line="276" w:lineRule="auto"/>
        <w:ind w:left="993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1/64 финала и ниже – </w:t>
      </w:r>
      <w:r w:rsidR="00B964D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матчам </w:t>
      </w:r>
      <w:r w:rsidR="006140A8">
        <w:rPr>
          <w:color w:val="000000" w:themeColor="text1"/>
        </w:rPr>
        <w:t>ПФЛ</w:t>
      </w:r>
      <w:r>
        <w:rPr>
          <w:color w:val="000000" w:themeColor="text1"/>
        </w:rPr>
        <w:t>.</w:t>
      </w:r>
    </w:p>
    <w:p w:rsidR="00373D8F" w:rsidRDefault="00373D8F" w:rsidP="00D91FE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EF593E">
        <w:rPr>
          <w:color w:val="000000" w:themeColor="text1"/>
        </w:rPr>
        <w:t>В целях данного положения временной интервал «один год» и понятие «спортивный сезон» являются синонимами, если не указано обратное.</w:t>
      </w:r>
    </w:p>
    <w:p w:rsidR="003D7362" w:rsidRDefault="003D7362" w:rsidP="003D7362">
      <w:pPr>
        <w:pStyle w:val="a5"/>
        <w:widowControl w:val="0"/>
        <w:autoSpaceDE w:val="0"/>
        <w:autoSpaceDN w:val="0"/>
        <w:adjustRightInd w:val="0"/>
        <w:spacing w:after="120" w:line="276" w:lineRule="auto"/>
        <w:ind w:left="426"/>
        <w:jc w:val="both"/>
        <w:rPr>
          <w:color w:val="000000" w:themeColor="text1"/>
        </w:rPr>
      </w:pPr>
    </w:p>
    <w:p w:rsidR="003D7362" w:rsidRPr="00EF593E" w:rsidRDefault="003D7362" w:rsidP="003D7362">
      <w:pPr>
        <w:pStyle w:val="a5"/>
        <w:widowControl w:val="0"/>
        <w:autoSpaceDE w:val="0"/>
        <w:autoSpaceDN w:val="0"/>
        <w:adjustRightInd w:val="0"/>
        <w:spacing w:after="120" w:line="276" w:lineRule="auto"/>
        <w:ind w:left="426"/>
        <w:jc w:val="both"/>
        <w:rPr>
          <w:color w:val="000000" w:themeColor="text1"/>
        </w:rPr>
      </w:pPr>
    </w:p>
    <w:p w:rsidR="00EF593E" w:rsidRDefault="00B964DA" w:rsidP="00D91FE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Т</w:t>
      </w:r>
      <w:r w:rsidR="00D1331A" w:rsidRPr="00EF593E">
        <w:rPr>
          <w:color w:val="000000" w:themeColor="text1"/>
        </w:rPr>
        <w:t xml:space="preserve">ребования </w:t>
      </w:r>
      <w:r w:rsidR="000E2C4C" w:rsidRPr="00EF593E">
        <w:rPr>
          <w:color w:val="000000" w:themeColor="text1"/>
        </w:rPr>
        <w:t>по судейской квалификации</w:t>
      </w:r>
      <w:r>
        <w:rPr>
          <w:color w:val="000000" w:themeColor="text1"/>
        </w:rPr>
        <w:t>, изложенные в настоящем положении,</w:t>
      </w:r>
      <w:r w:rsidR="000E2C4C" w:rsidRPr="00EF593E">
        <w:rPr>
          <w:color w:val="000000" w:themeColor="text1"/>
        </w:rPr>
        <w:t xml:space="preserve"> </w:t>
      </w:r>
      <w:r w:rsidR="00D1331A" w:rsidRPr="00EF593E">
        <w:rPr>
          <w:color w:val="000000" w:themeColor="text1"/>
        </w:rPr>
        <w:t>распространяются</w:t>
      </w:r>
      <w:r w:rsidR="00EF593E">
        <w:rPr>
          <w:color w:val="000000" w:themeColor="text1"/>
        </w:rPr>
        <w:t>:</w:t>
      </w:r>
    </w:p>
    <w:p w:rsidR="00EF593E" w:rsidRDefault="00D1331A" w:rsidP="00183904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993" w:hanging="567"/>
        <w:jc w:val="both"/>
        <w:rPr>
          <w:color w:val="000000" w:themeColor="text1"/>
        </w:rPr>
      </w:pPr>
      <w:r w:rsidRPr="00EF593E">
        <w:rPr>
          <w:color w:val="000000" w:themeColor="text1"/>
        </w:rPr>
        <w:t xml:space="preserve">на впервые рекомендуемых на соответствующий уровень инспекторов, </w:t>
      </w:r>
    </w:p>
    <w:p w:rsidR="000D6FFC" w:rsidRPr="0098332C" w:rsidRDefault="00085CCB" w:rsidP="0098332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993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на </w:t>
      </w:r>
      <w:r w:rsidR="00D1331A" w:rsidRPr="0098332C">
        <w:rPr>
          <w:color w:val="000000" w:themeColor="text1"/>
        </w:rPr>
        <w:t>рассматриваемых к возвращению в рекомендательный список после дисквалификации, отстранения, не</w:t>
      </w:r>
      <w:r w:rsidR="002816DB" w:rsidRPr="0098332C">
        <w:rPr>
          <w:color w:val="000000" w:themeColor="text1"/>
        </w:rPr>
        <w:t xml:space="preserve"> </w:t>
      </w:r>
      <w:r w:rsidR="00D1331A" w:rsidRPr="0098332C">
        <w:rPr>
          <w:color w:val="000000" w:themeColor="text1"/>
        </w:rPr>
        <w:t xml:space="preserve">сдачи нормативных требований или нарушения регламентных норм. </w:t>
      </w:r>
    </w:p>
    <w:p w:rsidR="00D1331A" w:rsidRPr="00EF593E" w:rsidRDefault="00B964DA" w:rsidP="00EF593E">
      <w:pPr>
        <w:pStyle w:val="a5"/>
        <w:widowControl w:val="0"/>
        <w:autoSpaceDE w:val="0"/>
        <w:autoSpaceDN w:val="0"/>
        <w:adjustRightInd w:val="0"/>
        <w:spacing w:after="120" w:line="276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="00EF593E" w:rsidRPr="00EF593E">
        <w:rPr>
          <w:color w:val="000000" w:themeColor="text1"/>
        </w:rPr>
        <w:t>ребования</w:t>
      </w:r>
      <w:r>
        <w:rPr>
          <w:color w:val="000000" w:themeColor="text1"/>
        </w:rPr>
        <w:t xml:space="preserve"> по судейской квалификации, изложенные в настоящем положении,</w:t>
      </w:r>
      <w:r w:rsidRPr="00EF593E">
        <w:rPr>
          <w:color w:val="000000" w:themeColor="text1"/>
        </w:rPr>
        <w:t xml:space="preserve"> </w:t>
      </w:r>
      <w:r w:rsidR="00D1331A" w:rsidRPr="00EF593E">
        <w:rPr>
          <w:color w:val="000000" w:themeColor="text1"/>
        </w:rPr>
        <w:t xml:space="preserve">не </w:t>
      </w:r>
      <w:r>
        <w:rPr>
          <w:color w:val="000000" w:themeColor="text1"/>
        </w:rPr>
        <w:t>распространяются на</w:t>
      </w:r>
      <w:r w:rsidR="00D1331A" w:rsidRPr="00EF593E">
        <w:rPr>
          <w:color w:val="000000" w:themeColor="text1"/>
        </w:rPr>
        <w:t xml:space="preserve"> действующих инспекторов РПЛ, ФНЛ, ПФЛ, ВД при условии надлежащего осуществления </w:t>
      </w:r>
      <w:r>
        <w:rPr>
          <w:color w:val="000000" w:themeColor="text1"/>
        </w:rPr>
        <w:t xml:space="preserve">ими </w:t>
      </w:r>
      <w:r w:rsidR="00D1331A" w:rsidRPr="00EF593E">
        <w:rPr>
          <w:color w:val="000000" w:themeColor="text1"/>
        </w:rPr>
        <w:t>профессиональной деятельности</w:t>
      </w:r>
      <w:r w:rsidR="000E2C4C" w:rsidRPr="00EF593E">
        <w:rPr>
          <w:color w:val="000000" w:themeColor="text1"/>
        </w:rPr>
        <w:t>. В случае дисквалификации, отстранения, не</w:t>
      </w:r>
      <w:r w:rsidR="008C7ED3" w:rsidRPr="00EF593E">
        <w:rPr>
          <w:color w:val="000000" w:themeColor="text1"/>
        </w:rPr>
        <w:t xml:space="preserve"> </w:t>
      </w:r>
      <w:r w:rsidR="000E2C4C" w:rsidRPr="00EF593E">
        <w:rPr>
          <w:color w:val="000000" w:themeColor="text1"/>
        </w:rPr>
        <w:t>сдачи нормативных требований или нарушения регламентных норм инспектор соревнований</w:t>
      </w:r>
      <w:r w:rsidR="003C77A6">
        <w:rPr>
          <w:color w:val="000000" w:themeColor="text1"/>
        </w:rPr>
        <w:t xml:space="preserve"> РФС может быть вновь включен в </w:t>
      </w:r>
      <w:r w:rsidR="000E2C4C" w:rsidRPr="00EF593E">
        <w:rPr>
          <w:color w:val="000000" w:themeColor="text1"/>
        </w:rPr>
        <w:t>рекомендательный список лишь при полном соответствии всем предъявляемым для данного уровня рекомендации требованиям</w:t>
      </w:r>
      <w:r w:rsidR="00D1331A" w:rsidRPr="00EF593E">
        <w:rPr>
          <w:color w:val="000000" w:themeColor="text1"/>
        </w:rPr>
        <w:t>.</w:t>
      </w:r>
    </w:p>
    <w:p w:rsidR="000B483D" w:rsidRPr="00EF593E" w:rsidRDefault="009D6829" w:rsidP="00D91FE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EF593E">
        <w:rPr>
          <w:color w:val="000000" w:themeColor="text1"/>
        </w:rPr>
        <w:t xml:space="preserve">Для рекомендации в качестве </w:t>
      </w:r>
      <w:r w:rsidRPr="00183904">
        <w:rPr>
          <w:b/>
          <w:color w:val="000000" w:themeColor="text1"/>
        </w:rPr>
        <w:t>инспектора</w:t>
      </w:r>
      <w:r w:rsidR="00421E0F" w:rsidRPr="00183904">
        <w:rPr>
          <w:b/>
          <w:color w:val="000000" w:themeColor="text1"/>
        </w:rPr>
        <w:t xml:space="preserve"> ПФЛ</w:t>
      </w:r>
      <w:r w:rsidRPr="00EF593E">
        <w:rPr>
          <w:color w:val="000000" w:themeColor="text1"/>
        </w:rPr>
        <w:t xml:space="preserve"> необходимо</w:t>
      </w:r>
      <w:r w:rsidR="00CD7AC9" w:rsidRPr="00EF593E">
        <w:rPr>
          <w:color w:val="000000" w:themeColor="text1"/>
        </w:rPr>
        <w:t xml:space="preserve"> соответствовать следующим требованиям</w:t>
      </w:r>
      <w:r w:rsidR="000B483D" w:rsidRPr="00EF593E">
        <w:rPr>
          <w:color w:val="000000" w:themeColor="text1"/>
        </w:rPr>
        <w:t>:</w:t>
      </w:r>
    </w:p>
    <w:p w:rsidR="00D000B6" w:rsidRPr="00EF593E" w:rsidRDefault="00507321" w:rsidP="00EF593E">
      <w:pPr>
        <w:spacing w:after="12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судейской квалификации</w:t>
      </w:r>
      <w:r w:rsidRPr="00EF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(необх</w:t>
      </w:r>
      <w:r w:rsidR="003C77A6">
        <w:rPr>
          <w:rFonts w:ascii="Times New Roman" w:hAnsi="Times New Roman" w:cs="Times New Roman"/>
          <w:color w:val="000000" w:themeColor="text1"/>
          <w:sz w:val="24"/>
          <w:szCs w:val="24"/>
        </w:rPr>
        <w:t>одимо соответствовать одному из </w:t>
      </w:r>
      <w:r w:rsidRPr="00EF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видов </w:t>
      </w:r>
      <w:r w:rsidR="00706BEA" w:rsidRPr="00EF593E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квалификаций</w:t>
      </w:r>
      <w:r w:rsidRPr="00EF593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ab"/>
        <w:tblW w:w="8930" w:type="dxa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52"/>
        <w:gridCol w:w="2585"/>
        <w:gridCol w:w="2325"/>
        <w:gridCol w:w="2268"/>
      </w:tblGrid>
      <w:tr w:rsidR="00D000B6" w:rsidRPr="00EF593E" w:rsidTr="00183904">
        <w:trPr>
          <w:trHeight w:val="553"/>
        </w:trPr>
        <w:tc>
          <w:tcPr>
            <w:tcW w:w="1752" w:type="dxa"/>
            <w:vMerge w:val="restart"/>
            <w:vAlign w:val="center"/>
          </w:tcPr>
          <w:p w:rsidR="00D000B6" w:rsidRPr="00904D0F" w:rsidRDefault="005A30BC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</w:t>
            </w:r>
            <w:r w:rsidR="00D000B6" w:rsidRPr="00904D0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квалификации</w:t>
            </w:r>
          </w:p>
        </w:tc>
        <w:tc>
          <w:tcPr>
            <w:tcW w:w="7178" w:type="dxa"/>
            <w:gridSpan w:val="3"/>
            <w:vAlign w:val="center"/>
          </w:tcPr>
          <w:p w:rsidR="00D000B6" w:rsidRPr="00904D0F" w:rsidRDefault="00D000B6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Совокупность необходимых требований</w:t>
            </w:r>
            <w:r w:rsidR="00706BEA" w:rsidRPr="00904D0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для квалификации</w:t>
            </w:r>
          </w:p>
        </w:tc>
      </w:tr>
      <w:tr w:rsidR="00706BEA" w:rsidRPr="00EF593E" w:rsidTr="00183904">
        <w:tc>
          <w:tcPr>
            <w:tcW w:w="1752" w:type="dxa"/>
            <w:vMerge/>
          </w:tcPr>
          <w:p w:rsidR="00D000B6" w:rsidRPr="00904D0F" w:rsidRDefault="00D000B6" w:rsidP="00EF593E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85" w:type="dxa"/>
            <w:vAlign w:val="center"/>
          </w:tcPr>
          <w:p w:rsidR="00D000B6" w:rsidRPr="00904D0F" w:rsidRDefault="00D000B6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Стаж практического судейства</w:t>
            </w:r>
          </w:p>
        </w:tc>
        <w:tc>
          <w:tcPr>
            <w:tcW w:w="2325" w:type="dxa"/>
            <w:vAlign w:val="center"/>
          </w:tcPr>
          <w:p w:rsidR="00D000B6" w:rsidRPr="00904D0F" w:rsidRDefault="00D000B6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Количество обслуженных матчей </w:t>
            </w:r>
            <w:r w:rsidR="00183904" w:rsidRPr="00904D0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(суммарно)</w:t>
            </w:r>
          </w:p>
        </w:tc>
        <w:tc>
          <w:tcPr>
            <w:tcW w:w="2268" w:type="dxa"/>
            <w:vAlign w:val="center"/>
          </w:tcPr>
          <w:p w:rsidR="00D000B6" w:rsidRPr="00904D0F" w:rsidRDefault="00D000B6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Стаж инспектирования любительских соревнований</w:t>
            </w:r>
          </w:p>
        </w:tc>
      </w:tr>
      <w:tr w:rsidR="00706BEA" w:rsidRPr="00EF593E" w:rsidTr="004C0160">
        <w:tc>
          <w:tcPr>
            <w:tcW w:w="1752" w:type="dxa"/>
            <w:vAlign w:val="center"/>
          </w:tcPr>
          <w:p w:rsidR="00361680" w:rsidRPr="00904D0F" w:rsidRDefault="00361680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5" w:type="dxa"/>
            <w:vAlign w:val="center"/>
          </w:tcPr>
          <w:p w:rsidR="00361680" w:rsidRPr="00904D0F" w:rsidRDefault="00361680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в качестве судьи матча или помощника судьи матча соревнований РПЛ не менее 3 лет</w:t>
            </w:r>
          </w:p>
        </w:tc>
        <w:tc>
          <w:tcPr>
            <w:tcW w:w="2325" w:type="dxa"/>
            <w:vAlign w:val="center"/>
          </w:tcPr>
          <w:p w:rsidR="00361680" w:rsidRPr="00904D0F" w:rsidRDefault="00361680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50 матчей</w:t>
            </w:r>
          </w:p>
        </w:tc>
        <w:tc>
          <w:tcPr>
            <w:tcW w:w="2268" w:type="dxa"/>
            <w:vAlign w:val="center"/>
          </w:tcPr>
          <w:p w:rsidR="00361680" w:rsidRPr="00904D0F" w:rsidRDefault="00361680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06BEA" w:rsidRPr="00EF593E" w:rsidTr="004C0160">
        <w:tc>
          <w:tcPr>
            <w:tcW w:w="1752" w:type="dxa"/>
            <w:vAlign w:val="center"/>
          </w:tcPr>
          <w:p w:rsidR="00361680" w:rsidRPr="00904D0F" w:rsidRDefault="00361680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85" w:type="dxa"/>
            <w:vAlign w:val="center"/>
          </w:tcPr>
          <w:p w:rsidR="00361680" w:rsidRPr="00904D0F" w:rsidRDefault="00361680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в качестве судьи матча или помощника судьи матча соревнований ФНЛ не менее 5 лет</w:t>
            </w:r>
          </w:p>
        </w:tc>
        <w:tc>
          <w:tcPr>
            <w:tcW w:w="2325" w:type="dxa"/>
            <w:vAlign w:val="center"/>
          </w:tcPr>
          <w:p w:rsidR="00361680" w:rsidRPr="00904D0F" w:rsidRDefault="00361680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50 матчей</w:t>
            </w:r>
          </w:p>
        </w:tc>
        <w:tc>
          <w:tcPr>
            <w:tcW w:w="2268" w:type="dxa"/>
            <w:vAlign w:val="center"/>
          </w:tcPr>
          <w:p w:rsidR="00361680" w:rsidRPr="00904D0F" w:rsidRDefault="00361680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1 года</w:t>
            </w:r>
          </w:p>
        </w:tc>
      </w:tr>
      <w:tr w:rsidR="00507321" w:rsidRPr="00EF593E" w:rsidTr="004C0160">
        <w:tc>
          <w:tcPr>
            <w:tcW w:w="1752" w:type="dxa"/>
            <w:vAlign w:val="center"/>
          </w:tcPr>
          <w:p w:rsidR="00507321" w:rsidRPr="00904D0F" w:rsidRDefault="00507321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85" w:type="dxa"/>
            <w:vAlign w:val="center"/>
          </w:tcPr>
          <w:p w:rsidR="00507321" w:rsidRPr="00904D0F" w:rsidRDefault="00507321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в качестве судьи матча соревнований ПФЛ </w:t>
            </w:r>
            <w:r w:rsidR="004C0160" w:rsidRPr="00904D0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5 лет</w:t>
            </w:r>
          </w:p>
        </w:tc>
        <w:tc>
          <w:tcPr>
            <w:tcW w:w="2325" w:type="dxa"/>
            <w:vAlign w:val="center"/>
          </w:tcPr>
          <w:p w:rsidR="00507321" w:rsidRPr="00904D0F" w:rsidRDefault="00507321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50 матчей</w:t>
            </w:r>
          </w:p>
        </w:tc>
        <w:tc>
          <w:tcPr>
            <w:tcW w:w="2268" w:type="dxa"/>
            <w:vAlign w:val="center"/>
          </w:tcPr>
          <w:p w:rsidR="00507321" w:rsidRPr="00904D0F" w:rsidRDefault="00507321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1 года</w:t>
            </w:r>
          </w:p>
        </w:tc>
      </w:tr>
      <w:tr w:rsidR="00706BEA" w:rsidRPr="00EF593E" w:rsidTr="004C0160">
        <w:tc>
          <w:tcPr>
            <w:tcW w:w="1752" w:type="dxa"/>
            <w:vAlign w:val="center"/>
          </w:tcPr>
          <w:p w:rsidR="00361680" w:rsidRPr="00904D0F" w:rsidRDefault="00507321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85" w:type="dxa"/>
            <w:vAlign w:val="center"/>
          </w:tcPr>
          <w:p w:rsidR="00361680" w:rsidRPr="00904D0F" w:rsidRDefault="00361680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в качестве помощника судьи матча соревнований ПФЛ </w:t>
            </w:r>
            <w:r w:rsidR="004C0160" w:rsidRPr="00904D0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5 лет</w:t>
            </w:r>
          </w:p>
        </w:tc>
        <w:tc>
          <w:tcPr>
            <w:tcW w:w="2325" w:type="dxa"/>
            <w:vAlign w:val="center"/>
          </w:tcPr>
          <w:p w:rsidR="00361680" w:rsidRPr="00904D0F" w:rsidRDefault="00361680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100 матчей</w:t>
            </w:r>
          </w:p>
        </w:tc>
        <w:tc>
          <w:tcPr>
            <w:tcW w:w="2268" w:type="dxa"/>
            <w:vAlign w:val="center"/>
          </w:tcPr>
          <w:p w:rsidR="00361680" w:rsidRPr="00904D0F" w:rsidRDefault="00361680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2 лет</w:t>
            </w:r>
          </w:p>
        </w:tc>
      </w:tr>
      <w:tr w:rsidR="00706BEA" w:rsidRPr="00EF593E" w:rsidTr="004C0160">
        <w:tc>
          <w:tcPr>
            <w:tcW w:w="1752" w:type="dxa"/>
            <w:vAlign w:val="center"/>
          </w:tcPr>
          <w:p w:rsidR="00361680" w:rsidRPr="00904D0F" w:rsidRDefault="00507321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85" w:type="dxa"/>
            <w:vAlign w:val="center"/>
          </w:tcPr>
          <w:p w:rsidR="00361680" w:rsidRPr="00904D0F" w:rsidRDefault="00361680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в качестве судьи матча соревнований ВД и </w:t>
            </w:r>
            <w:r w:rsidR="00507321" w:rsidRPr="00904D0F">
              <w:rPr>
                <w:rFonts w:ascii="Times New Roman" w:hAnsi="Times New Roman" w:cs="Times New Roman"/>
                <w:color w:val="000000" w:themeColor="text1"/>
              </w:rPr>
              <w:t xml:space="preserve">входить в лист судей ФИФА </w:t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7 лет</w:t>
            </w:r>
          </w:p>
        </w:tc>
        <w:tc>
          <w:tcPr>
            <w:tcW w:w="2325" w:type="dxa"/>
            <w:vAlign w:val="center"/>
          </w:tcPr>
          <w:p w:rsidR="00361680" w:rsidRPr="00904D0F" w:rsidRDefault="00361680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68" w:type="dxa"/>
            <w:vAlign w:val="center"/>
          </w:tcPr>
          <w:p w:rsidR="00361680" w:rsidRPr="00904D0F" w:rsidRDefault="00361680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347A51" w:rsidRPr="00183904" w:rsidRDefault="00347A51" w:rsidP="00C10383">
      <w:pPr>
        <w:spacing w:before="120" w:after="0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3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</w:t>
      </w:r>
      <w:r w:rsidR="00183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ребования к судейской категории</w:t>
      </w:r>
    </w:p>
    <w:p w:rsidR="00183904" w:rsidRPr="0098332C" w:rsidRDefault="00347A51" w:rsidP="0098332C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b/>
          <w:color w:val="000000" w:themeColor="text1"/>
        </w:rPr>
      </w:pPr>
      <w:r w:rsidRPr="0098332C">
        <w:rPr>
          <w:color w:val="000000" w:themeColor="text1"/>
        </w:rPr>
        <w:t>Иметь подтвержденную в соответствии с Положением о спортивных судьях, Квалификационным</w:t>
      </w:r>
      <w:r w:rsidR="00616B8C" w:rsidRPr="0098332C">
        <w:rPr>
          <w:color w:val="000000" w:themeColor="text1"/>
        </w:rPr>
        <w:t>и</w:t>
      </w:r>
      <w:r w:rsidRPr="0098332C">
        <w:rPr>
          <w:color w:val="000000" w:themeColor="text1"/>
        </w:rPr>
        <w:t xml:space="preserve"> требованиям</w:t>
      </w:r>
      <w:r w:rsidR="00BF1D36" w:rsidRPr="0098332C">
        <w:rPr>
          <w:color w:val="000000" w:themeColor="text1"/>
        </w:rPr>
        <w:t>и</w:t>
      </w:r>
      <w:r w:rsidRPr="0098332C">
        <w:rPr>
          <w:color w:val="000000" w:themeColor="text1"/>
        </w:rPr>
        <w:t xml:space="preserve"> к спортивным судьям судейскую категорию </w:t>
      </w:r>
      <w:r w:rsidR="003C77A6" w:rsidRPr="0098332C">
        <w:rPr>
          <w:color w:val="000000" w:themeColor="text1"/>
        </w:rPr>
        <w:t>–</w:t>
      </w:r>
      <w:r w:rsidR="002D7268">
        <w:rPr>
          <w:color w:val="000000" w:themeColor="text1"/>
        </w:rPr>
        <w:t xml:space="preserve"> «</w:t>
      </w:r>
      <w:r w:rsidR="003E6881" w:rsidRPr="0098332C">
        <w:rPr>
          <w:color w:val="000000" w:themeColor="text1"/>
        </w:rPr>
        <w:t>спортивны</w:t>
      </w:r>
      <w:r w:rsidR="002D7268">
        <w:rPr>
          <w:color w:val="000000" w:themeColor="text1"/>
        </w:rPr>
        <w:t>й судья всероссийской категории» или «</w:t>
      </w:r>
      <w:r w:rsidR="003E6881" w:rsidRPr="0098332C">
        <w:rPr>
          <w:color w:val="000000" w:themeColor="text1"/>
        </w:rPr>
        <w:t xml:space="preserve">спортивный судья первой </w:t>
      </w:r>
      <w:r w:rsidR="002D7268">
        <w:rPr>
          <w:color w:val="000000" w:themeColor="text1"/>
        </w:rPr>
        <w:t>категории»</w:t>
      </w:r>
      <w:r w:rsidR="003E6881" w:rsidRPr="0098332C">
        <w:rPr>
          <w:color w:val="000000" w:themeColor="text1"/>
        </w:rPr>
        <w:t>.</w:t>
      </w:r>
    </w:p>
    <w:p w:rsidR="008138EF" w:rsidRPr="00183904" w:rsidRDefault="00912E4E" w:rsidP="00C10383">
      <w:pPr>
        <w:spacing w:after="0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3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непрерывности работ</w:t>
      </w:r>
      <w:r w:rsidR="008E7884" w:rsidRPr="00183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 в качестве судьи и инспектора </w:t>
      </w:r>
      <w:r w:rsidR="00956BB4" w:rsidRPr="00183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особых случаях</w:t>
      </w:r>
    </w:p>
    <w:p w:rsidR="00956BB4" w:rsidRPr="00183904" w:rsidRDefault="001513D4" w:rsidP="00183904">
      <w:pPr>
        <w:spacing w:after="12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r w:rsidR="00956BB4" w:rsidRPr="00183904">
        <w:rPr>
          <w:rFonts w:ascii="Times New Roman" w:hAnsi="Times New Roman" w:cs="Times New Roman"/>
          <w:color w:val="000000" w:themeColor="text1"/>
          <w:sz w:val="24"/>
          <w:szCs w:val="24"/>
        </w:rPr>
        <w:t>особых случа</w:t>
      </w:r>
      <w:r w:rsidRPr="00183904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956BB4" w:rsidRPr="0018390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E7884" w:rsidRPr="00EF593E" w:rsidRDefault="00912E4E" w:rsidP="00183904">
      <w:pPr>
        <w:pStyle w:val="a5"/>
        <w:numPr>
          <w:ilvl w:val="0"/>
          <w:numId w:val="9"/>
        </w:numPr>
        <w:spacing w:after="120" w:line="276" w:lineRule="auto"/>
        <w:ind w:left="851" w:hanging="425"/>
        <w:jc w:val="both"/>
        <w:rPr>
          <w:color w:val="000000" w:themeColor="text1"/>
        </w:rPr>
      </w:pPr>
      <w:r w:rsidRPr="00EF593E">
        <w:rPr>
          <w:color w:val="000000" w:themeColor="text1"/>
        </w:rPr>
        <w:t>перв</w:t>
      </w:r>
      <w:r w:rsidR="00271717" w:rsidRPr="00EF593E">
        <w:rPr>
          <w:color w:val="000000" w:themeColor="text1"/>
        </w:rPr>
        <w:t>ая</w:t>
      </w:r>
      <w:r w:rsidRPr="00EF593E">
        <w:rPr>
          <w:color w:val="000000" w:themeColor="text1"/>
        </w:rPr>
        <w:t xml:space="preserve"> рекомендаци</w:t>
      </w:r>
      <w:r w:rsidR="00271717" w:rsidRPr="00EF593E">
        <w:rPr>
          <w:color w:val="000000" w:themeColor="text1"/>
        </w:rPr>
        <w:t>я</w:t>
      </w:r>
      <w:r w:rsidRPr="00EF593E">
        <w:rPr>
          <w:color w:val="000000" w:themeColor="text1"/>
        </w:rPr>
        <w:t xml:space="preserve"> в качестве инспектора, </w:t>
      </w:r>
    </w:p>
    <w:p w:rsidR="008E7884" w:rsidRPr="00EF593E" w:rsidRDefault="00912E4E" w:rsidP="00183904">
      <w:pPr>
        <w:pStyle w:val="a5"/>
        <w:numPr>
          <w:ilvl w:val="0"/>
          <w:numId w:val="9"/>
        </w:numPr>
        <w:spacing w:after="120" w:line="276" w:lineRule="auto"/>
        <w:ind w:left="851" w:hanging="425"/>
        <w:jc w:val="both"/>
        <w:rPr>
          <w:color w:val="000000" w:themeColor="text1"/>
        </w:rPr>
      </w:pPr>
      <w:r w:rsidRPr="00EF593E">
        <w:rPr>
          <w:color w:val="000000" w:themeColor="text1"/>
        </w:rPr>
        <w:t>повторн</w:t>
      </w:r>
      <w:r w:rsidR="00271717" w:rsidRPr="00EF593E">
        <w:rPr>
          <w:color w:val="000000" w:themeColor="text1"/>
        </w:rPr>
        <w:t>ая</w:t>
      </w:r>
      <w:r w:rsidRPr="00EF593E">
        <w:rPr>
          <w:color w:val="000000" w:themeColor="text1"/>
        </w:rPr>
        <w:t xml:space="preserve"> рекомендаци</w:t>
      </w:r>
      <w:r w:rsidR="00271717" w:rsidRPr="00EF593E">
        <w:rPr>
          <w:color w:val="000000" w:themeColor="text1"/>
        </w:rPr>
        <w:t>я</w:t>
      </w:r>
      <w:r w:rsidRPr="00EF593E">
        <w:rPr>
          <w:color w:val="000000" w:themeColor="text1"/>
        </w:rPr>
        <w:t xml:space="preserve"> после выбывания из рекомендательных списков по причине болезни, травмы, дисквалификации, невыполнения установленных нормативных требований, </w:t>
      </w:r>
    </w:p>
    <w:p w:rsidR="00271717" w:rsidRPr="00EF593E" w:rsidRDefault="00912E4E" w:rsidP="00183904">
      <w:pPr>
        <w:pStyle w:val="a5"/>
        <w:numPr>
          <w:ilvl w:val="0"/>
          <w:numId w:val="9"/>
        </w:numPr>
        <w:spacing w:after="120" w:line="276" w:lineRule="auto"/>
        <w:ind w:left="851" w:hanging="425"/>
        <w:jc w:val="both"/>
        <w:rPr>
          <w:color w:val="000000" w:themeColor="text1"/>
        </w:rPr>
      </w:pPr>
      <w:r w:rsidRPr="00EF593E">
        <w:rPr>
          <w:color w:val="000000" w:themeColor="text1"/>
        </w:rPr>
        <w:t>отстранени</w:t>
      </w:r>
      <w:r w:rsidR="00271717" w:rsidRPr="00EF593E">
        <w:rPr>
          <w:color w:val="000000" w:themeColor="text1"/>
        </w:rPr>
        <w:t>е</w:t>
      </w:r>
      <w:r w:rsidRPr="00EF593E">
        <w:rPr>
          <w:color w:val="000000" w:themeColor="text1"/>
        </w:rPr>
        <w:t xml:space="preserve"> от инспектирования соревнований РФС по причине</w:t>
      </w:r>
      <w:r w:rsidR="00271717" w:rsidRPr="00EF593E">
        <w:rPr>
          <w:color w:val="000000" w:themeColor="text1"/>
        </w:rPr>
        <w:t>:</w:t>
      </w:r>
    </w:p>
    <w:p w:rsidR="00271717" w:rsidRPr="00EF593E" w:rsidRDefault="00912E4E" w:rsidP="00C1038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142"/>
        <w:jc w:val="both"/>
        <w:rPr>
          <w:color w:val="000000" w:themeColor="text1"/>
        </w:rPr>
      </w:pPr>
      <w:r w:rsidRPr="00EF593E">
        <w:rPr>
          <w:color w:val="000000" w:themeColor="text1"/>
        </w:rPr>
        <w:t>нарушения регламентных норм</w:t>
      </w:r>
      <w:r w:rsidR="000632F5" w:rsidRPr="00EF593E">
        <w:rPr>
          <w:color w:val="000000" w:themeColor="text1"/>
        </w:rPr>
        <w:t>,</w:t>
      </w:r>
      <w:r w:rsidRPr="00EF593E">
        <w:rPr>
          <w:color w:val="000000" w:themeColor="text1"/>
        </w:rPr>
        <w:t xml:space="preserve"> </w:t>
      </w:r>
    </w:p>
    <w:p w:rsidR="00271717" w:rsidRPr="00EF593E" w:rsidRDefault="000632F5" w:rsidP="00C1038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142"/>
        <w:jc w:val="both"/>
        <w:rPr>
          <w:color w:val="000000" w:themeColor="text1"/>
        </w:rPr>
      </w:pPr>
      <w:r w:rsidRPr="00EF593E">
        <w:rPr>
          <w:color w:val="000000" w:themeColor="text1"/>
        </w:rPr>
        <w:t>не</w:t>
      </w:r>
      <w:r w:rsidR="00956BB4" w:rsidRPr="00EF593E">
        <w:rPr>
          <w:color w:val="000000" w:themeColor="text1"/>
        </w:rPr>
        <w:t xml:space="preserve"> </w:t>
      </w:r>
      <w:r w:rsidRPr="00EF593E">
        <w:rPr>
          <w:color w:val="000000" w:themeColor="text1"/>
        </w:rPr>
        <w:t xml:space="preserve">сдачи экзаменов, </w:t>
      </w:r>
    </w:p>
    <w:p w:rsidR="001A1FC7" w:rsidRPr="00EF593E" w:rsidRDefault="000632F5" w:rsidP="00C1038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142"/>
        <w:jc w:val="both"/>
        <w:rPr>
          <w:color w:val="000000" w:themeColor="text1"/>
        </w:rPr>
      </w:pPr>
      <w:r w:rsidRPr="00EF593E">
        <w:rPr>
          <w:color w:val="000000" w:themeColor="text1"/>
        </w:rPr>
        <w:t>неудовлетворительног</w:t>
      </w:r>
      <w:r w:rsidR="00271717" w:rsidRPr="00EF593E">
        <w:rPr>
          <w:color w:val="000000" w:themeColor="text1"/>
        </w:rPr>
        <w:t>о качества инспектирования.</w:t>
      </w:r>
    </w:p>
    <w:p w:rsidR="00237002" w:rsidRPr="00EF593E" w:rsidRDefault="00956BB4" w:rsidP="0098332C">
      <w:pPr>
        <w:pStyle w:val="a5"/>
        <w:spacing w:before="120" w:after="120" w:line="276" w:lineRule="auto"/>
        <w:ind w:left="425"/>
        <w:jc w:val="both"/>
        <w:rPr>
          <w:color w:val="000000" w:themeColor="text1"/>
        </w:rPr>
      </w:pPr>
      <w:r w:rsidRPr="00EF593E">
        <w:rPr>
          <w:color w:val="000000" w:themeColor="text1"/>
        </w:rPr>
        <w:t xml:space="preserve">Условия для </w:t>
      </w:r>
      <w:r w:rsidR="001513D4" w:rsidRPr="00EF593E">
        <w:rPr>
          <w:color w:val="000000" w:themeColor="text1"/>
        </w:rPr>
        <w:t xml:space="preserve">особых </w:t>
      </w:r>
      <w:r w:rsidRPr="00EF593E">
        <w:rPr>
          <w:color w:val="000000" w:themeColor="text1"/>
        </w:rPr>
        <w:t>случаев:</w:t>
      </w:r>
    </w:p>
    <w:tbl>
      <w:tblPr>
        <w:tblStyle w:val="ab"/>
        <w:tblW w:w="8930" w:type="dxa"/>
        <w:tblInd w:w="534" w:type="dxa"/>
        <w:tblBorders>
          <w:top w:val="single" w:sz="4" w:space="0" w:color="00B050"/>
          <w:left w:val="single" w:sz="4" w:space="0" w:color="00B050"/>
          <w:bottom w:val="none" w:sz="0" w:space="0" w:color="auto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4252"/>
        <w:gridCol w:w="4678"/>
      </w:tblGrid>
      <w:tr w:rsidR="008E7884" w:rsidRPr="00EF593E" w:rsidTr="003C77A6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884" w:rsidRPr="00904D0F" w:rsidRDefault="008E7884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 перерыва между окончанием практического судейства матчей РПЛ, ФНЛ, ПФЛ, ВД </w:t>
            </w:r>
            <w:r w:rsidR="00183904" w:rsidRPr="00904D0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и началом инспектирования соревнований РФС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884" w:rsidRPr="00904D0F" w:rsidRDefault="008E7884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Обязательные условия </w:t>
            </w:r>
            <w:r w:rsidR="00183904" w:rsidRPr="00904D0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для рекомендации в качестве инспектора РФС</w:t>
            </w:r>
          </w:p>
        </w:tc>
      </w:tr>
      <w:tr w:rsidR="008E7884" w:rsidRPr="00EF593E" w:rsidTr="003C77A6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884" w:rsidRPr="00904D0F" w:rsidRDefault="008E7884" w:rsidP="00183904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Превышает половину сезона </w:t>
            </w:r>
            <w:r w:rsidR="00183904" w:rsidRPr="00904D0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>(или круг соревнований)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84" w:rsidRPr="00904D0F" w:rsidRDefault="008E7884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Стаж инспектирования любительских соревнований в данном временном промежутке</w:t>
            </w:r>
            <w:r w:rsidR="00B83E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48E8" w:rsidRPr="00904D0F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B248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1 года.</w:t>
            </w:r>
          </w:p>
          <w:p w:rsidR="008E7884" w:rsidRPr="00904D0F" w:rsidRDefault="008E7884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183904" w:rsidRPr="00904D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>не распространяется на судей матча, входивших на момен</w:t>
            </w:r>
            <w:r w:rsidR="00022604" w:rsidRPr="00904D0F">
              <w:rPr>
                <w:rFonts w:ascii="Times New Roman" w:hAnsi="Times New Roman" w:cs="Times New Roman"/>
                <w:color w:val="000000" w:themeColor="text1"/>
              </w:rPr>
              <w:t>т окончания карьеры в лист ФИФА</w:t>
            </w:r>
          </w:p>
        </w:tc>
      </w:tr>
      <w:tr w:rsidR="008E7884" w:rsidRPr="00EF593E" w:rsidTr="003C77A6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884" w:rsidRPr="00904D0F" w:rsidRDefault="008E7884" w:rsidP="00183904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Превышает 2 года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7A6" w:rsidRPr="00904D0F" w:rsidRDefault="008E7884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Стаж инспектирования любительских соревнований в данном временн</w:t>
            </w:r>
            <w:r w:rsidR="003C77A6" w:rsidRPr="00904D0F">
              <w:rPr>
                <w:rFonts w:ascii="Times New Roman" w:hAnsi="Times New Roman" w:cs="Times New Roman"/>
                <w:color w:val="000000" w:themeColor="text1"/>
              </w:rPr>
              <w:t>ом промежутке – не менее 1 года;</w:t>
            </w:r>
          </w:p>
          <w:p w:rsidR="003C77A6" w:rsidRPr="00904D0F" w:rsidRDefault="008E7884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</w:p>
          <w:p w:rsidR="008E7884" w:rsidRPr="00904D0F" w:rsidRDefault="008E7884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участие </w:t>
            </w:r>
            <w:r w:rsidR="003C77A6" w:rsidRPr="00904D0F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работе </w:t>
            </w:r>
            <w:r w:rsidR="00754018">
              <w:rPr>
                <w:rFonts w:ascii="Times New Roman" w:hAnsi="Times New Roman" w:cs="Times New Roman"/>
                <w:color w:val="000000" w:themeColor="text1"/>
              </w:rPr>
              <w:t>главных судейских коллегий (</w:t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>ГСК</w:t>
            </w:r>
            <w:r w:rsidR="0075401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 финальных этапов всероссийских турниров, проводимых под эгидой РФС, сборов судей по программе «Таланты и Наставники» </w:t>
            </w:r>
            <w:r w:rsidR="00183904" w:rsidRPr="00904D0F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 не менее 2 турниров (сборов)</w:t>
            </w:r>
          </w:p>
        </w:tc>
      </w:tr>
    </w:tbl>
    <w:p w:rsidR="00183904" w:rsidRDefault="00183904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</w:rPr>
        <w:br w:type="page"/>
      </w:r>
    </w:p>
    <w:p w:rsidR="00425321" w:rsidRPr="00EF593E" w:rsidRDefault="009D6829" w:rsidP="00D91FE0">
      <w:pPr>
        <w:pStyle w:val="a5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EF593E">
        <w:rPr>
          <w:color w:val="000000" w:themeColor="text1"/>
        </w:rPr>
        <w:lastRenderedPageBreak/>
        <w:t>Для рекомендации</w:t>
      </w:r>
      <w:r w:rsidR="004F17FB" w:rsidRPr="00EF593E">
        <w:rPr>
          <w:color w:val="000000" w:themeColor="text1"/>
        </w:rPr>
        <w:t xml:space="preserve"> </w:t>
      </w:r>
      <w:r w:rsidRPr="00EF593E">
        <w:rPr>
          <w:color w:val="000000" w:themeColor="text1"/>
        </w:rPr>
        <w:t xml:space="preserve">в качестве </w:t>
      </w:r>
      <w:r w:rsidRPr="00183904">
        <w:rPr>
          <w:b/>
          <w:color w:val="000000" w:themeColor="text1"/>
        </w:rPr>
        <w:t>инспектора</w:t>
      </w:r>
      <w:r w:rsidR="00912E4E" w:rsidRPr="00183904">
        <w:rPr>
          <w:b/>
          <w:color w:val="000000" w:themeColor="text1"/>
        </w:rPr>
        <w:t xml:space="preserve"> ФНЛ</w:t>
      </w:r>
      <w:r w:rsidRPr="00EF593E">
        <w:rPr>
          <w:color w:val="000000" w:themeColor="text1"/>
        </w:rPr>
        <w:t xml:space="preserve"> </w:t>
      </w:r>
      <w:r w:rsidR="00FA4E44" w:rsidRPr="00EF593E">
        <w:rPr>
          <w:color w:val="000000" w:themeColor="text1"/>
        </w:rPr>
        <w:t>необходимо соответствовать следующим требованиям:</w:t>
      </w:r>
    </w:p>
    <w:p w:rsidR="009B4C0F" w:rsidRPr="00EF593E" w:rsidRDefault="007B0BB9" w:rsidP="00183904">
      <w:pPr>
        <w:spacing w:after="12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судейской квалификации</w:t>
      </w:r>
      <w:r w:rsidRPr="00EF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(необходимо соответствоват</w:t>
      </w:r>
      <w:r w:rsidR="003C77A6">
        <w:rPr>
          <w:rFonts w:ascii="Times New Roman" w:hAnsi="Times New Roman" w:cs="Times New Roman"/>
          <w:color w:val="000000" w:themeColor="text1"/>
          <w:sz w:val="24"/>
          <w:szCs w:val="24"/>
        </w:rPr>
        <w:t>ь одному из </w:t>
      </w:r>
      <w:r w:rsidR="004C0160">
        <w:rPr>
          <w:rFonts w:ascii="Times New Roman" w:hAnsi="Times New Roman" w:cs="Times New Roman"/>
          <w:color w:val="000000" w:themeColor="text1"/>
          <w:sz w:val="24"/>
          <w:szCs w:val="24"/>
        </w:rPr>
        <w:t>видов квалификаций)</w:t>
      </w:r>
    </w:p>
    <w:tbl>
      <w:tblPr>
        <w:tblStyle w:val="ab"/>
        <w:tblW w:w="9058" w:type="dxa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55"/>
        <w:gridCol w:w="2348"/>
        <w:gridCol w:w="2459"/>
        <w:gridCol w:w="2396"/>
      </w:tblGrid>
      <w:tr w:rsidR="00956BB4" w:rsidRPr="00EF593E" w:rsidTr="003C77A6">
        <w:trPr>
          <w:trHeight w:val="553"/>
        </w:trPr>
        <w:tc>
          <w:tcPr>
            <w:tcW w:w="1855" w:type="dxa"/>
            <w:vMerge w:val="restart"/>
            <w:vAlign w:val="center"/>
          </w:tcPr>
          <w:p w:rsidR="009B4C0F" w:rsidRPr="00904D0F" w:rsidRDefault="006F70E4" w:rsidP="006F70E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</w:t>
            </w:r>
            <w:r w:rsidR="009B4C0F" w:rsidRPr="00904D0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квалификаци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7203" w:type="dxa"/>
            <w:gridSpan w:val="3"/>
            <w:vAlign w:val="center"/>
          </w:tcPr>
          <w:p w:rsidR="009B4C0F" w:rsidRPr="00904D0F" w:rsidRDefault="009B4C0F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Совокупность необходимых требований для квалификации</w:t>
            </w:r>
          </w:p>
        </w:tc>
      </w:tr>
      <w:tr w:rsidR="009B4C0F" w:rsidRPr="00EF593E" w:rsidTr="003C77A6">
        <w:tc>
          <w:tcPr>
            <w:tcW w:w="1855" w:type="dxa"/>
            <w:vMerge/>
          </w:tcPr>
          <w:p w:rsidR="009B4C0F" w:rsidRPr="00904D0F" w:rsidRDefault="009B4C0F" w:rsidP="00EF593E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8" w:type="dxa"/>
            <w:vAlign w:val="center"/>
          </w:tcPr>
          <w:p w:rsidR="009B4C0F" w:rsidRPr="00904D0F" w:rsidRDefault="009B4C0F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Стаж практического судейства</w:t>
            </w:r>
          </w:p>
        </w:tc>
        <w:tc>
          <w:tcPr>
            <w:tcW w:w="2459" w:type="dxa"/>
            <w:vAlign w:val="center"/>
          </w:tcPr>
          <w:p w:rsidR="009B4C0F" w:rsidRPr="00904D0F" w:rsidRDefault="009B4C0F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Количество обслуженных матчей </w:t>
            </w:r>
            <w:r w:rsidR="003C77A6" w:rsidRPr="00904D0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(суммарно)</w:t>
            </w:r>
          </w:p>
        </w:tc>
        <w:tc>
          <w:tcPr>
            <w:tcW w:w="2396" w:type="dxa"/>
            <w:vAlign w:val="center"/>
          </w:tcPr>
          <w:p w:rsidR="009B4C0F" w:rsidRPr="00904D0F" w:rsidRDefault="009B4C0F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Стаж инспектирования соревнований ПФЛ</w:t>
            </w:r>
          </w:p>
        </w:tc>
      </w:tr>
      <w:tr w:rsidR="00956BB4" w:rsidRPr="00EF593E" w:rsidTr="003C77A6">
        <w:tc>
          <w:tcPr>
            <w:tcW w:w="1855" w:type="dxa"/>
            <w:vAlign w:val="center"/>
          </w:tcPr>
          <w:p w:rsidR="009B4C0F" w:rsidRPr="00904D0F" w:rsidRDefault="009B4C0F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48" w:type="dxa"/>
            <w:vAlign w:val="center"/>
          </w:tcPr>
          <w:p w:rsidR="009B4C0F" w:rsidRPr="00904D0F" w:rsidRDefault="009B4C0F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в качестве судьи матча соревнований РПЛ не менее 3 лет</w:t>
            </w:r>
          </w:p>
        </w:tc>
        <w:tc>
          <w:tcPr>
            <w:tcW w:w="2459" w:type="dxa"/>
            <w:vAlign w:val="center"/>
          </w:tcPr>
          <w:p w:rsidR="009B4C0F" w:rsidRPr="00904D0F" w:rsidRDefault="009B4C0F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50 матчей</w:t>
            </w:r>
          </w:p>
        </w:tc>
        <w:tc>
          <w:tcPr>
            <w:tcW w:w="2396" w:type="dxa"/>
            <w:vAlign w:val="center"/>
          </w:tcPr>
          <w:p w:rsidR="009B4C0F" w:rsidRPr="00904D0F" w:rsidRDefault="009B4C0F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1 года</w:t>
            </w:r>
          </w:p>
        </w:tc>
      </w:tr>
      <w:tr w:rsidR="00956BB4" w:rsidRPr="00EF593E" w:rsidTr="003C77A6">
        <w:tc>
          <w:tcPr>
            <w:tcW w:w="1855" w:type="dxa"/>
            <w:vAlign w:val="center"/>
          </w:tcPr>
          <w:p w:rsidR="009B4C0F" w:rsidRPr="00904D0F" w:rsidRDefault="009B4C0F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48" w:type="dxa"/>
            <w:vAlign w:val="center"/>
          </w:tcPr>
          <w:p w:rsidR="009B4C0F" w:rsidRPr="00904D0F" w:rsidRDefault="009B4C0F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в качестве помощника</w:t>
            </w:r>
            <w:r w:rsidR="006C5F6B" w:rsidRPr="00904D0F">
              <w:rPr>
                <w:rFonts w:ascii="Times New Roman" w:hAnsi="Times New Roman" w:cs="Times New Roman"/>
                <w:color w:val="000000" w:themeColor="text1"/>
              </w:rPr>
              <w:t xml:space="preserve"> судьи матча соревнований РПЛ </w:t>
            </w:r>
            <w:r w:rsidR="004C0160" w:rsidRPr="00904D0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не менее 5 лет </w:t>
            </w:r>
          </w:p>
        </w:tc>
        <w:tc>
          <w:tcPr>
            <w:tcW w:w="2459" w:type="dxa"/>
            <w:vAlign w:val="center"/>
          </w:tcPr>
          <w:p w:rsidR="009B4C0F" w:rsidRPr="00904D0F" w:rsidRDefault="009B4C0F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75 матчей РПЛ</w:t>
            </w:r>
          </w:p>
        </w:tc>
        <w:tc>
          <w:tcPr>
            <w:tcW w:w="2396" w:type="dxa"/>
            <w:vAlign w:val="center"/>
          </w:tcPr>
          <w:p w:rsidR="009B4C0F" w:rsidRPr="00904D0F" w:rsidRDefault="009B4C0F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2 лет</w:t>
            </w:r>
          </w:p>
        </w:tc>
      </w:tr>
      <w:tr w:rsidR="00956BB4" w:rsidRPr="00EF593E" w:rsidTr="003C77A6">
        <w:tc>
          <w:tcPr>
            <w:tcW w:w="1855" w:type="dxa"/>
            <w:vAlign w:val="center"/>
          </w:tcPr>
          <w:p w:rsidR="009B4C0F" w:rsidRPr="00904D0F" w:rsidRDefault="009B4C0F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48" w:type="dxa"/>
            <w:vAlign w:val="center"/>
          </w:tcPr>
          <w:p w:rsidR="009B4C0F" w:rsidRPr="00904D0F" w:rsidRDefault="009B4C0F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в качестве ассистента ФИФА в международных соревнованиях </w:t>
            </w:r>
            <w:r w:rsidR="004C0160" w:rsidRPr="00904D0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3 лет</w:t>
            </w:r>
          </w:p>
        </w:tc>
        <w:tc>
          <w:tcPr>
            <w:tcW w:w="2459" w:type="dxa"/>
            <w:vAlign w:val="center"/>
          </w:tcPr>
          <w:p w:rsidR="009B4C0F" w:rsidRPr="00904D0F" w:rsidRDefault="009B4C0F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75 матчей РПЛ</w:t>
            </w:r>
          </w:p>
        </w:tc>
        <w:tc>
          <w:tcPr>
            <w:tcW w:w="2396" w:type="dxa"/>
            <w:vAlign w:val="center"/>
          </w:tcPr>
          <w:p w:rsidR="009B4C0F" w:rsidRPr="00904D0F" w:rsidRDefault="009B4C0F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2 лет</w:t>
            </w:r>
          </w:p>
        </w:tc>
      </w:tr>
      <w:tr w:rsidR="009B4C0F" w:rsidRPr="00EF593E" w:rsidTr="003C77A6">
        <w:tc>
          <w:tcPr>
            <w:tcW w:w="1855" w:type="dxa"/>
            <w:vAlign w:val="center"/>
          </w:tcPr>
          <w:p w:rsidR="009B4C0F" w:rsidRPr="00904D0F" w:rsidRDefault="00B66C04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48" w:type="dxa"/>
            <w:vAlign w:val="center"/>
          </w:tcPr>
          <w:p w:rsidR="009B4C0F" w:rsidRPr="00904D0F" w:rsidRDefault="009B4C0F" w:rsidP="00B964DA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в качестве судьи матча соревнований ФНЛ не менее 5 лет</w:t>
            </w:r>
          </w:p>
        </w:tc>
        <w:tc>
          <w:tcPr>
            <w:tcW w:w="2459" w:type="dxa"/>
            <w:vAlign w:val="center"/>
          </w:tcPr>
          <w:p w:rsidR="009B4C0F" w:rsidRPr="00904D0F" w:rsidRDefault="009B4C0F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50 матчей</w:t>
            </w:r>
          </w:p>
        </w:tc>
        <w:tc>
          <w:tcPr>
            <w:tcW w:w="2396" w:type="dxa"/>
            <w:vAlign w:val="center"/>
          </w:tcPr>
          <w:p w:rsidR="009B4C0F" w:rsidRPr="00904D0F" w:rsidRDefault="009B4C0F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2 лет</w:t>
            </w:r>
          </w:p>
        </w:tc>
      </w:tr>
      <w:tr w:rsidR="00956BB4" w:rsidRPr="00EF593E" w:rsidTr="003C77A6">
        <w:tc>
          <w:tcPr>
            <w:tcW w:w="1855" w:type="dxa"/>
            <w:vAlign w:val="center"/>
          </w:tcPr>
          <w:p w:rsidR="009B4C0F" w:rsidRPr="00904D0F" w:rsidRDefault="00B66C04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48" w:type="dxa"/>
            <w:vAlign w:val="center"/>
          </w:tcPr>
          <w:p w:rsidR="009B4C0F" w:rsidRPr="00904D0F" w:rsidRDefault="009B4C0F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в качестве помощника судьи</w:t>
            </w:r>
            <w:r w:rsidR="00BD4F3B" w:rsidRPr="00904D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матча соревнований ФНЛ </w:t>
            </w:r>
            <w:r w:rsidR="004C0160" w:rsidRPr="00904D0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7 лет</w:t>
            </w:r>
          </w:p>
        </w:tc>
        <w:tc>
          <w:tcPr>
            <w:tcW w:w="2459" w:type="dxa"/>
            <w:vAlign w:val="center"/>
          </w:tcPr>
          <w:p w:rsidR="009B4C0F" w:rsidRPr="00904D0F" w:rsidRDefault="009B4C0F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100 матчей</w:t>
            </w:r>
          </w:p>
        </w:tc>
        <w:tc>
          <w:tcPr>
            <w:tcW w:w="2396" w:type="dxa"/>
            <w:vAlign w:val="center"/>
          </w:tcPr>
          <w:p w:rsidR="009B4C0F" w:rsidRPr="00904D0F" w:rsidRDefault="009B4C0F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3 лет</w:t>
            </w:r>
          </w:p>
        </w:tc>
      </w:tr>
      <w:tr w:rsidR="009B4C0F" w:rsidRPr="00EF593E" w:rsidTr="003C77A6">
        <w:tc>
          <w:tcPr>
            <w:tcW w:w="1855" w:type="dxa"/>
            <w:vAlign w:val="center"/>
          </w:tcPr>
          <w:p w:rsidR="009B4C0F" w:rsidRPr="00904D0F" w:rsidRDefault="00B66C04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348" w:type="dxa"/>
            <w:vAlign w:val="center"/>
          </w:tcPr>
          <w:p w:rsidR="009B4C0F" w:rsidRPr="00904D0F" w:rsidRDefault="009B4C0F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в качестве судьи матча соревнований ВД и входить в лист судей ФИФА </w:t>
            </w:r>
            <w:r w:rsidR="004C0160" w:rsidRPr="00904D0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10 лет</w:t>
            </w:r>
          </w:p>
        </w:tc>
        <w:tc>
          <w:tcPr>
            <w:tcW w:w="2459" w:type="dxa"/>
            <w:vAlign w:val="center"/>
          </w:tcPr>
          <w:p w:rsidR="009B4C0F" w:rsidRPr="00904D0F" w:rsidRDefault="00B66C04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96" w:type="dxa"/>
            <w:vAlign w:val="center"/>
          </w:tcPr>
          <w:p w:rsidR="009B4C0F" w:rsidRPr="00904D0F" w:rsidRDefault="00B66C04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5A564B" w:rsidRPr="004C0160" w:rsidRDefault="005A564B" w:rsidP="00C10383">
      <w:pPr>
        <w:spacing w:before="120" w:after="0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1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судей</w:t>
      </w:r>
      <w:r w:rsidR="004C0160" w:rsidRPr="004C01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ской категории</w:t>
      </w:r>
    </w:p>
    <w:p w:rsidR="004C0160" w:rsidRPr="00205B36" w:rsidRDefault="005A564B" w:rsidP="00205B36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color w:val="000000" w:themeColor="text1"/>
        </w:rPr>
      </w:pPr>
      <w:r w:rsidRPr="00EF593E">
        <w:rPr>
          <w:color w:val="000000" w:themeColor="text1"/>
        </w:rPr>
        <w:t>Иметь подтвержденную в соответствии с Положением о спортивных судьях, Квалификационным</w:t>
      </w:r>
      <w:r w:rsidR="00616B8C" w:rsidRPr="00EF593E">
        <w:rPr>
          <w:color w:val="000000" w:themeColor="text1"/>
        </w:rPr>
        <w:t>и</w:t>
      </w:r>
      <w:r w:rsidRPr="00EF593E">
        <w:rPr>
          <w:color w:val="000000" w:themeColor="text1"/>
        </w:rPr>
        <w:t xml:space="preserve"> требованиям</w:t>
      </w:r>
      <w:r w:rsidR="00BF1D36" w:rsidRPr="00EF593E">
        <w:rPr>
          <w:color w:val="000000" w:themeColor="text1"/>
        </w:rPr>
        <w:t>и</w:t>
      </w:r>
      <w:r w:rsidRPr="00EF593E">
        <w:rPr>
          <w:color w:val="000000" w:themeColor="text1"/>
        </w:rPr>
        <w:t xml:space="preserve"> к спортивным судьям судейскую категорию </w:t>
      </w:r>
      <w:r w:rsidR="004C0160">
        <w:rPr>
          <w:color w:val="000000" w:themeColor="text1"/>
        </w:rPr>
        <w:t>–</w:t>
      </w:r>
      <w:r w:rsidR="002D7268">
        <w:rPr>
          <w:color w:val="000000" w:themeColor="text1"/>
        </w:rPr>
        <w:t xml:space="preserve"> «</w:t>
      </w:r>
      <w:r w:rsidRPr="00EF593E">
        <w:rPr>
          <w:color w:val="000000" w:themeColor="text1"/>
        </w:rPr>
        <w:t>спортивный судья всероссийской категории</w:t>
      </w:r>
      <w:r w:rsidR="002D7268">
        <w:rPr>
          <w:color w:val="000000" w:themeColor="text1"/>
        </w:rPr>
        <w:t>» или «</w:t>
      </w:r>
      <w:r w:rsidRPr="00EF593E">
        <w:rPr>
          <w:color w:val="000000" w:themeColor="text1"/>
        </w:rPr>
        <w:t>сп</w:t>
      </w:r>
      <w:r w:rsidR="002D7268">
        <w:rPr>
          <w:color w:val="000000" w:themeColor="text1"/>
        </w:rPr>
        <w:t>ортивный судья первой категории»</w:t>
      </w:r>
      <w:r w:rsidRPr="00EF593E">
        <w:rPr>
          <w:color w:val="000000" w:themeColor="text1"/>
        </w:rPr>
        <w:t>.</w:t>
      </w:r>
    </w:p>
    <w:p w:rsidR="005A564B" w:rsidRPr="004C0160" w:rsidRDefault="005A564B" w:rsidP="00C10383">
      <w:pPr>
        <w:spacing w:after="0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1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непрерывности работ</w:t>
      </w:r>
      <w:r w:rsidR="00C10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 в качестве судьи и инспектора</w:t>
      </w:r>
    </w:p>
    <w:p w:rsidR="0059638B" w:rsidRDefault="00D1331A" w:rsidP="003C77A6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color w:val="000000" w:themeColor="text1"/>
        </w:rPr>
      </w:pPr>
      <w:r w:rsidRPr="004C0160">
        <w:rPr>
          <w:color w:val="000000" w:themeColor="text1"/>
        </w:rPr>
        <w:t>Кандидат должен быть действующим инспектором соревнований РФС.</w:t>
      </w:r>
      <w:r w:rsidR="008E7884" w:rsidRPr="004C0160">
        <w:rPr>
          <w:color w:val="000000" w:themeColor="text1"/>
        </w:rPr>
        <w:t xml:space="preserve"> </w:t>
      </w:r>
    </w:p>
    <w:p w:rsidR="00205B36" w:rsidRDefault="00205B36" w:rsidP="00205B36">
      <w:pPr>
        <w:pStyle w:val="a5"/>
        <w:widowControl w:val="0"/>
        <w:autoSpaceDE w:val="0"/>
        <w:autoSpaceDN w:val="0"/>
        <w:adjustRightInd w:val="0"/>
        <w:spacing w:after="120" w:line="276" w:lineRule="auto"/>
        <w:ind w:left="851"/>
        <w:jc w:val="both"/>
        <w:rPr>
          <w:color w:val="000000" w:themeColor="text1"/>
        </w:rPr>
      </w:pPr>
    </w:p>
    <w:p w:rsidR="00205B36" w:rsidRPr="004C0160" w:rsidRDefault="00205B36" w:rsidP="00205B36">
      <w:pPr>
        <w:pStyle w:val="a5"/>
        <w:widowControl w:val="0"/>
        <w:autoSpaceDE w:val="0"/>
        <w:autoSpaceDN w:val="0"/>
        <w:adjustRightInd w:val="0"/>
        <w:spacing w:after="120" w:line="276" w:lineRule="auto"/>
        <w:ind w:left="851"/>
        <w:jc w:val="both"/>
        <w:rPr>
          <w:color w:val="000000" w:themeColor="text1"/>
        </w:rPr>
      </w:pPr>
    </w:p>
    <w:p w:rsidR="0059638B" w:rsidRPr="004C0160" w:rsidRDefault="001F3804" w:rsidP="004C0160">
      <w:pPr>
        <w:pStyle w:val="a5"/>
        <w:widowControl w:val="0"/>
        <w:autoSpaceDE w:val="0"/>
        <w:autoSpaceDN w:val="0"/>
        <w:adjustRightInd w:val="0"/>
        <w:spacing w:after="120" w:line="276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Т</w:t>
      </w:r>
      <w:r w:rsidR="0059638B" w:rsidRPr="004C0160">
        <w:rPr>
          <w:color w:val="000000" w:themeColor="text1"/>
        </w:rPr>
        <w:t>ребовани</w:t>
      </w:r>
      <w:r w:rsidR="004C0160" w:rsidRPr="004C0160">
        <w:rPr>
          <w:color w:val="000000" w:themeColor="text1"/>
        </w:rPr>
        <w:t>я</w:t>
      </w:r>
      <w:r w:rsidR="00743CDE" w:rsidRPr="004C0160">
        <w:rPr>
          <w:color w:val="000000" w:themeColor="text1"/>
        </w:rPr>
        <w:t xml:space="preserve"> </w:t>
      </w:r>
      <w:r>
        <w:rPr>
          <w:color w:val="000000" w:themeColor="text1"/>
        </w:rPr>
        <w:t>для</w:t>
      </w:r>
      <w:r w:rsidR="00743CDE" w:rsidRPr="004C0160">
        <w:rPr>
          <w:color w:val="000000" w:themeColor="text1"/>
        </w:rPr>
        <w:t xml:space="preserve"> особых </w:t>
      </w:r>
      <w:r>
        <w:rPr>
          <w:color w:val="000000" w:themeColor="text1"/>
        </w:rPr>
        <w:t>случаев</w:t>
      </w:r>
      <w:r w:rsidR="004C0160" w:rsidRPr="004C0160">
        <w:rPr>
          <w:color w:val="000000" w:themeColor="text1"/>
        </w:rPr>
        <w:t>:</w:t>
      </w:r>
    </w:p>
    <w:tbl>
      <w:tblPr>
        <w:tblStyle w:val="ab"/>
        <w:tblW w:w="8930" w:type="dxa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19"/>
        <w:gridCol w:w="4111"/>
      </w:tblGrid>
      <w:tr w:rsidR="00DB67A8" w:rsidRPr="00EF593E" w:rsidTr="00C10383">
        <w:trPr>
          <w:trHeight w:val="613"/>
        </w:trPr>
        <w:tc>
          <w:tcPr>
            <w:tcW w:w="4819" w:type="dxa"/>
            <w:vAlign w:val="center"/>
          </w:tcPr>
          <w:p w:rsidR="0059638B" w:rsidRPr="00904D0F" w:rsidRDefault="0059638B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Условия</w:t>
            </w:r>
          </w:p>
        </w:tc>
        <w:tc>
          <w:tcPr>
            <w:tcW w:w="4111" w:type="dxa"/>
            <w:vAlign w:val="center"/>
          </w:tcPr>
          <w:p w:rsidR="0059638B" w:rsidRPr="00904D0F" w:rsidRDefault="0059638B" w:rsidP="00EF593E">
            <w:pPr>
              <w:pStyle w:val="a5"/>
              <w:spacing w:after="120"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04D0F">
              <w:rPr>
                <w:b/>
                <w:color w:val="000000" w:themeColor="text1"/>
                <w:sz w:val="22"/>
                <w:szCs w:val="22"/>
              </w:rPr>
              <w:t>Обязательные требования</w:t>
            </w:r>
          </w:p>
        </w:tc>
      </w:tr>
      <w:tr w:rsidR="00DB67A8" w:rsidRPr="00EF593E" w:rsidTr="00C10383">
        <w:tc>
          <w:tcPr>
            <w:tcW w:w="4819" w:type="dxa"/>
          </w:tcPr>
          <w:p w:rsidR="0059638B" w:rsidRPr="00904D0F" w:rsidRDefault="0059638B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при повторной рекомендации на данный уровень после выбывания из рекомендательных списков инспекторов ФНЛ по причине болезни, травмы, дисквалификации, невыполнения установленных нормативных требований</w:t>
            </w:r>
          </w:p>
        </w:tc>
        <w:tc>
          <w:tcPr>
            <w:tcW w:w="4111" w:type="dxa"/>
            <w:vMerge w:val="restart"/>
          </w:tcPr>
          <w:p w:rsidR="003C77A6" w:rsidRPr="00904D0F" w:rsidRDefault="0059638B" w:rsidP="004C0160">
            <w:pPr>
              <w:pStyle w:val="a5"/>
              <w:spacing w:after="120"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904D0F">
              <w:rPr>
                <w:color w:val="000000" w:themeColor="text1"/>
                <w:sz w:val="22"/>
                <w:szCs w:val="22"/>
              </w:rPr>
              <w:t>стаж инс</w:t>
            </w:r>
            <w:r w:rsidR="003C77A6" w:rsidRPr="00904D0F">
              <w:rPr>
                <w:color w:val="000000" w:themeColor="text1"/>
                <w:sz w:val="22"/>
                <w:szCs w:val="22"/>
              </w:rPr>
              <w:t>пектирования соревнований ПФЛ в </w:t>
            </w:r>
            <w:r w:rsidRPr="00904D0F">
              <w:rPr>
                <w:color w:val="000000" w:themeColor="text1"/>
                <w:sz w:val="22"/>
                <w:szCs w:val="22"/>
              </w:rPr>
              <w:t xml:space="preserve">данном </w:t>
            </w:r>
            <w:r w:rsidR="003C77A6" w:rsidRPr="00904D0F">
              <w:rPr>
                <w:color w:val="000000" w:themeColor="text1"/>
                <w:sz w:val="22"/>
                <w:szCs w:val="22"/>
              </w:rPr>
              <w:t xml:space="preserve">временном промежутке </w:t>
            </w:r>
            <w:r w:rsidR="00283980" w:rsidRPr="00904D0F">
              <w:rPr>
                <w:color w:val="000000" w:themeColor="text1"/>
              </w:rPr>
              <w:t>–</w:t>
            </w:r>
            <w:r w:rsidR="003C77A6" w:rsidRPr="00904D0F">
              <w:rPr>
                <w:color w:val="000000" w:themeColor="text1"/>
                <w:sz w:val="22"/>
                <w:szCs w:val="22"/>
              </w:rPr>
              <w:t>не менее 1 </w:t>
            </w:r>
            <w:r w:rsidRPr="00904D0F">
              <w:rPr>
                <w:color w:val="000000" w:themeColor="text1"/>
                <w:sz w:val="22"/>
                <w:szCs w:val="22"/>
              </w:rPr>
              <w:t xml:space="preserve">года </w:t>
            </w:r>
          </w:p>
          <w:p w:rsidR="003C77A6" w:rsidRPr="00904D0F" w:rsidRDefault="0059638B" w:rsidP="004C0160">
            <w:pPr>
              <w:pStyle w:val="a5"/>
              <w:spacing w:after="120"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904D0F">
              <w:rPr>
                <w:color w:val="000000" w:themeColor="text1"/>
                <w:sz w:val="22"/>
                <w:szCs w:val="22"/>
              </w:rPr>
              <w:t xml:space="preserve">и </w:t>
            </w:r>
          </w:p>
          <w:p w:rsidR="0059638B" w:rsidRPr="00904D0F" w:rsidRDefault="0059638B" w:rsidP="004C0160">
            <w:pPr>
              <w:pStyle w:val="a5"/>
              <w:spacing w:after="120"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904D0F">
              <w:rPr>
                <w:color w:val="000000" w:themeColor="text1"/>
                <w:sz w:val="22"/>
                <w:szCs w:val="22"/>
              </w:rPr>
              <w:t xml:space="preserve">участие </w:t>
            </w:r>
            <w:r w:rsidR="003C77A6" w:rsidRPr="00904D0F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904D0F">
              <w:rPr>
                <w:color w:val="000000" w:themeColor="text1"/>
                <w:sz w:val="22"/>
                <w:szCs w:val="22"/>
              </w:rPr>
              <w:t>работе ГСК финальных этапов всероссийских турниров, проводимых под эгидой РФС, сборов судей по программе «Таланты и Наставники»</w:t>
            </w:r>
            <w:r w:rsidR="00022604" w:rsidRPr="00904D0F">
              <w:rPr>
                <w:color w:val="000000" w:themeColor="text1"/>
                <w:sz w:val="22"/>
                <w:szCs w:val="22"/>
              </w:rPr>
              <w:t xml:space="preserve"> </w:t>
            </w:r>
            <w:r w:rsidR="003C77A6" w:rsidRPr="00904D0F">
              <w:rPr>
                <w:color w:val="000000" w:themeColor="text1"/>
                <w:sz w:val="22"/>
                <w:szCs w:val="22"/>
              </w:rPr>
              <w:t>–</w:t>
            </w:r>
            <w:r w:rsidR="00022604" w:rsidRPr="00904D0F">
              <w:rPr>
                <w:color w:val="000000" w:themeColor="text1"/>
                <w:sz w:val="22"/>
                <w:szCs w:val="22"/>
              </w:rPr>
              <w:t xml:space="preserve"> не менее 2 турниров (сборов)</w:t>
            </w:r>
          </w:p>
        </w:tc>
      </w:tr>
      <w:tr w:rsidR="00DB67A8" w:rsidRPr="00EF593E" w:rsidTr="00C10383">
        <w:tc>
          <w:tcPr>
            <w:tcW w:w="4819" w:type="dxa"/>
          </w:tcPr>
          <w:p w:rsidR="0059638B" w:rsidRPr="00904D0F" w:rsidRDefault="0059638B" w:rsidP="004C0160">
            <w:pPr>
              <w:pStyle w:val="a5"/>
              <w:spacing w:after="120"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904D0F">
              <w:rPr>
                <w:color w:val="000000" w:themeColor="text1"/>
                <w:sz w:val="22"/>
                <w:szCs w:val="22"/>
              </w:rPr>
              <w:t>в случае отстранения от инспектирования соревнований РФС по причине нарушения регламентных норм, не сдачи экзаменов, неудовлетворительного качества инспектирования</w:t>
            </w:r>
          </w:p>
        </w:tc>
        <w:tc>
          <w:tcPr>
            <w:tcW w:w="4111" w:type="dxa"/>
            <w:vMerge/>
          </w:tcPr>
          <w:p w:rsidR="0059638B" w:rsidRPr="00904D0F" w:rsidRDefault="0059638B" w:rsidP="00EF593E">
            <w:pPr>
              <w:pStyle w:val="a5"/>
              <w:spacing w:after="120"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6352D" w:rsidRPr="00EF593E" w:rsidRDefault="00B6352D" w:rsidP="00D91FE0">
      <w:pPr>
        <w:pStyle w:val="a5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EF593E">
        <w:rPr>
          <w:color w:val="000000" w:themeColor="text1"/>
        </w:rPr>
        <w:t xml:space="preserve">Для рекомендации в качестве </w:t>
      </w:r>
      <w:r w:rsidRPr="004C0160">
        <w:rPr>
          <w:b/>
          <w:color w:val="000000" w:themeColor="text1"/>
        </w:rPr>
        <w:t>инспектора</w:t>
      </w:r>
      <w:r w:rsidR="00D80228" w:rsidRPr="004C0160">
        <w:rPr>
          <w:b/>
          <w:color w:val="000000" w:themeColor="text1"/>
        </w:rPr>
        <w:t xml:space="preserve"> РПЛ</w:t>
      </w:r>
      <w:r w:rsidRPr="00EF593E">
        <w:rPr>
          <w:color w:val="000000" w:themeColor="text1"/>
        </w:rPr>
        <w:t xml:space="preserve"> необходимо соответствовать следующим требованиям:</w:t>
      </w:r>
    </w:p>
    <w:p w:rsidR="006C5F6B" w:rsidRPr="00EF593E" w:rsidRDefault="002B316F" w:rsidP="004C0160">
      <w:pPr>
        <w:spacing w:after="12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1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судейской квалификации</w:t>
      </w:r>
      <w:r w:rsidRPr="00EF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(необх</w:t>
      </w:r>
      <w:r w:rsidR="003C77A6">
        <w:rPr>
          <w:rFonts w:ascii="Times New Roman" w:hAnsi="Times New Roman" w:cs="Times New Roman"/>
          <w:color w:val="000000" w:themeColor="text1"/>
          <w:sz w:val="24"/>
          <w:szCs w:val="24"/>
        </w:rPr>
        <w:t>одимо соответствовать одному из </w:t>
      </w:r>
      <w:r w:rsidR="004B41BA">
        <w:rPr>
          <w:rFonts w:ascii="Times New Roman" w:hAnsi="Times New Roman" w:cs="Times New Roman"/>
          <w:color w:val="000000" w:themeColor="text1"/>
          <w:sz w:val="24"/>
          <w:szCs w:val="24"/>
        </w:rPr>
        <w:t>видов квалификаций)</w:t>
      </w:r>
    </w:p>
    <w:tbl>
      <w:tblPr>
        <w:tblStyle w:val="ab"/>
        <w:tblW w:w="8851" w:type="dxa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56"/>
        <w:gridCol w:w="2373"/>
        <w:gridCol w:w="2292"/>
        <w:gridCol w:w="2330"/>
      </w:tblGrid>
      <w:tr w:rsidR="00956BB4" w:rsidRPr="00EF593E" w:rsidTr="00C10383">
        <w:trPr>
          <w:trHeight w:val="553"/>
        </w:trPr>
        <w:tc>
          <w:tcPr>
            <w:tcW w:w="1856" w:type="dxa"/>
            <w:vMerge w:val="restart"/>
            <w:vAlign w:val="center"/>
          </w:tcPr>
          <w:p w:rsidR="006C5F6B" w:rsidRPr="00904D0F" w:rsidRDefault="00956BB4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Вид</w:t>
            </w:r>
            <w:r w:rsidR="004C0160" w:rsidRPr="00904D0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="006F70E4">
              <w:rPr>
                <w:rFonts w:ascii="Times New Roman" w:hAnsi="Times New Roman" w:cs="Times New Roman"/>
                <w:b/>
                <w:color w:val="000000" w:themeColor="text1"/>
              </w:rPr>
              <w:t>квалификации</w:t>
            </w:r>
          </w:p>
        </w:tc>
        <w:tc>
          <w:tcPr>
            <w:tcW w:w="6995" w:type="dxa"/>
            <w:gridSpan w:val="3"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Совокупность необходимых требований для квалификации</w:t>
            </w:r>
          </w:p>
        </w:tc>
      </w:tr>
      <w:tr w:rsidR="006C5F6B" w:rsidRPr="00EF593E" w:rsidTr="00C10383">
        <w:tc>
          <w:tcPr>
            <w:tcW w:w="1856" w:type="dxa"/>
            <w:vMerge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73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Стаж практического судейства</w:t>
            </w:r>
          </w:p>
        </w:tc>
        <w:tc>
          <w:tcPr>
            <w:tcW w:w="2292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Количество обслуженных матчей </w:t>
            </w:r>
            <w:r w:rsidR="003C77A6" w:rsidRPr="00904D0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(суммарно)</w:t>
            </w:r>
          </w:p>
        </w:tc>
        <w:tc>
          <w:tcPr>
            <w:tcW w:w="2330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Стаж инспектирования соревнований ФНЛ</w:t>
            </w:r>
          </w:p>
        </w:tc>
      </w:tr>
      <w:tr w:rsidR="006C5F6B" w:rsidRPr="00EF593E" w:rsidTr="00C10383">
        <w:tc>
          <w:tcPr>
            <w:tcW w:w="1856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73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в качестве судьи матчей РПЛ </w:t>
            </w:r>
            <w:r w:rsidR="004C0160" w:rsidRPr="00904D0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не менее 3 лет </w:t>
            </w:r>
          </w:p>
        </w:tc>
        <w:tc>
          <w:tcPr>
            <w:tcW w:w="2292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50 матчей</w:t>
            </w:r>
          </w:p>
        </w:tc>
        <w:tc>
          <w:tcPr>
            <w:tcW w:w="2330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1 года</w:t>
            </w:r>
          </w:p>
        </w:tc>
      </w:tr>
      <w:tr w:rsidR="006C5F6B" w:rsidRPr="00EF593E" w:rsidTr="00C10383">
        <w:tc>
          <w:tcPr>
            <w:tcW w:w="1856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73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в качестве помощника судьи матчей РПЛ </w:t>
            </w:r>
            <w:r w:rsidR="004C0160" w:rsidRPr="00904D0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не менее 10 лет </w:t>
            </w:r>
          </w:p>
        </w:tc>
        <w:tc>
          <w:tcPr>
            <w:tcW w:w="2292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130 матчей РПЛ</w:t>
            </w:r>
          </w:p>
        </w:tc>
        <w:tc>
          <w:tcPr>
            <w:tcW w:w="2330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3 лет</w:t>
            </w:r>
          </w:p>
        </w:tc>
      </w:tr>
      <w:tr w:rsidR="006C5F6B" w:rsidRPr="00EF593E" w:rsidTr="00C10383">
        <w:tc>
          <w:tcPr>
            <w:tcW w:w="1856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73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в качестве ассистента ФИФА международных соревнований </w:t>
            </w:r>
            <w:r w:rsidR="004C0160" w:rsidRPr="00904D0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7 лет</w:t>
            </w:r>
          </w:p>
        </w:tc>
        <w:tc>
          <w:tcPr>
            <w:tcW w:w="2292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130 матчей РПЛ</w:t>
            </w:r>
          </w:p>
        </w:tc>
        <w:tc>
          <w:tcPr>
            <w:tcW w:w="2330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3 лет</w:t>
            </w:r>
          </w:p>
        </w:tc>
      </w:tr>
      <w:tr w:rsidR="006C5F6B" w:rsidRPr="00EF593E" w:rsidTr="00C10383">
        <w:tc>
          <w:tcPr>
            <w:tcW w:w="1856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73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в качестве судьи матча соревнований ФНЛ </w:t>
            </w:r>
            <w:r w:rsidR="004C0160" w:rsidRPr="00904D0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5 лет</w:t>
            </w:r>
          </w:p>
        </w:tc>
        <w:tc>
          <w:tcPr>
            <w:tcW w:w="2292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70 матчей</w:t>
            </w:r>
          </w:p>
        </w:tc>
        <w:tc>
          <w:tcPr>
            <w:tcW w:w="2330" w:type="dxa"/>
            <w:vAlign w:val="center"/>
          </w:tcPr>
          <w:p w:rsidR="006C5F6B" w:rsidRPr="00904D0F" w:rsidRDefault="006C5F6B" w:rsidP="004C0160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5 лет</w:t>
            </w:r>
          </w:p>
        </w:tc>
      </w:tr>
    </w:tbl>
    <w:p w:rsidR="00C10383" w:rsidRDefault="00C103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228" w:rsidRPr="003C77A6" w:rsidRDefault="00D80228" w:rsidP="00C10383">
      <w:pPr>
        <w:keepNext/>
        <w:spacing w:before="120" w:after="0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77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3C77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ребования к судейской категории</w:t>
      </w:r>
    </w:p>
    <w:p w:rsidR="00D80228" w:rsidRPr="00EF593E" w:rsidRDefault="00D80228" w:rsidP="003C77A6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color w:val="000000" w:themeColor="text1"/>
        </w:rPr>
      </w:pPr>
      <w:r w:rsidRPr="00EF593E">
        <w:rPr>
          <w:color w:val="000000" w:themeColor="text1"/>
        </w:rPr>
        <w:t>Иметь подтвержденную в соответствии с Положением о спортивных судьях, Квалификационными требованиям</w:t>
      </w:r>
      <w:r w:rsidR="00BF1D36" w:rsidRPr="00EF593E">
        <w:rPr>
          <w:color w:val="000000" w:themeColor="text1"/>
        </w:rPr>
        <w:t>и</w:t>
      </w:r>
      <w:r w:rsidRPr="00EF593E">
        <w:rPr>
          <w:color w:val="000000" w:themeColor="text1"/>
        </w:rPr>
        <w:t xml:space="preserve"> к спортивным судьям судейскую категорию </w:t>
      </w:r>
      <w:r w:rsidR="00C10383">
        <w:rPr>
          <w:color w:val="000000" w:themeColor="text1"/>
        </w:rPr>
        <w:t>–</w:t>
      </w:r>
      <w:r w:rsidRPr="00EF593E">
        <w:rPr>
          <w:color w:val="000000" w:themeColor="text1"/>
        </w:rPr>
        <w:t xml:space="preserve"> </w:t>
      </w:r>
      <w:r w:rsidR="002D7268">
        <w:rPr>
          <w:color w:val="000000" w:themeColor="text1"/>
        </w:rPr>
        <w:t>«</w:t>
      </w:r>
      <w:r w:rsidRPr="00EF593E">
        <w:rPr>
          <w:color w:val="000000" w:themeColor="text1"/>
        </w:rPr>
        <w:t>спортивны</w:t>
      </w:r>
      <w:r w:rsidR="002D7268">
        <w:rPr>
          <w:color w:val="000000" w:themeColor="text1"/>
        </w:rPr>
        <w:t>й судья всероссийской категории» или «</w:t>
      </w:r>
      <w:r w:rsidRPr="00EF593E">
        <w:rPr>
          <w:color w:val="000000" w:themeColor="text1"/>
        </w:rPr>
        <w:t>спортивный судья первой категории</w:t>
      </w:r>
      <w:r w:rsidR="002D7268">
        <w:rPr>
          <w:color w:val="000000" w:themeColor="text1"/>
        </w:rPr>
        <w:t>»</w:t>
      </w:r>
      <w:r w:rsidRPr="00EF593E">
        <w:rPr>
          <w:color w:val="000000" w:themeColor="text1"/>
        </w:rPr>
        <w:t>.</w:t>
      </w:r>
    </w:p>
    <w:p w:rsidR="00D80228" w:rsidRPr="003C77A6" w:rsidRDefault="00D80228" w:rsidP="00C10383">
      <w:pPr>
        <w:keepNext/>
        <w:spacing w:before="120" w:after="0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77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Требования к непрерывности работ</w:t>
      </w:r>
      <w:r w:rsidR="00C10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 в качестве судьи и инспектора</w:t>
      </w:r>
    </w:p>
    <w:p w:rsidR="001827AA" w:rsidRPr="00EF593E" w:rsidRDefault="001827AA" w:rsidP="003C77A6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color w:val="000000" w:themeColor="text1"/>
        </w:rPr>
      </w:pPr>
      <w:r w:rsidRPr="00EF593E">
        <w:rPr>
          <w:color w:val="000000" w:themeColor="text1"/>
        </w:rPr>
        <w:t>Кандидат должен быть действующим инспектором соревнований РФС.</w:t>
      </w:r>
    </w:p>
    <w:p w:rsidR="00DB67A8" w:rsidRPr="00EF593E" w:rsidRDefault="00956BB4" w:rsidP="003C77A6">
      <w:pPr>
        <w:spacing w:after="12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93E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для особых случаев:</w:t>
      </w:r>
    </w:p>
    <w:tbl>
      <w:tblPr>
        <w:tblStyle w:val="ab"/>
        <w:tblW w:w="8930" w:type="dxa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61"/>
        <w:gridCol w:w="3969"/>
      </w:tblGrid>
      <w:tr w:rsidR="00DB67A8" w:rsidRPr="00EF593E" w:rsidTr="00C10383">
        <w:trPr>
          <w:trHeight w:val="613"/>
        </w:trPr>
        <w:tc>
          <w:tcPr>
            <w:tcW w:w="4961" w:type="dxa"/>
            <w:vAlign w:val="center"/>
          </w:tcPr>
          <w:p w:rsidR="00DB67A8" w:rsidRPr="00C10383" w:rsidRDefault="00DB67A8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038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Условия</w:t>
            </w:r>
          </w:p>
        </w:tc>
        <w:tc>
          <w:tcPr>
            <w:tcW w:w="3969" w:type="dxa"/>
            <w:vAlign w:val="center"/>
          </w:tcPr>
          <w:p w:rsidR="00DB67A8" w:rsidRPr="00C10383" w:rsidRDefault="00DB67A8" w:rsidP="00EF593E">
            <w:pPr>
              <w:pStyle w:val="a5"/>
              <w:spacing w:after="120"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C10383">
              <w:rPr>
                <w:b/>
                <w:color w:val="000000" w:themeColor="text1"/>
              </w:rPr>
              <w:t>Обязательные требования</w:t>
            </w:r>
          </w:p>
        </w:tc>
      </w:tr>
      <w:tr w:rsidR="00DB67A8" w:rsidRPr="00EF593E" w:rsidTr="00C10383">
        <w:tc>
          <w:tcPr>
            <w:tcW w:w="4961" w:type="dxa"/>
          </w:tcPr>
          <w:p w:rsidR="00DB67A8" w:rsidRPr="00EF593E" w:rsidRDefault="001827AA" w:rsidP="003C77A6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F593E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DB67A8" w:rsidRPr="00EF593E">
              <w:rPr>
                <w:rFonts w:ascii="Times New Roman" w:hAnsi="Times New Roman" w:cs="Times New Roman"/>
                <w:color w:val="000000" w:themeColor="text1"/>
              </w:rPr>
              <w:t>ри повторной рекомендации на данный уровень после выбывания из рекомендательных списков инспекторов РПЛ по причине болезни, травмы, дисквалификации, невыполнения установленных нормативных требований</w:t>
            </w:r>
          </w:p>
        </w:tc>
        <w:tc>
          <w:tcPr>
            <w:tcW w:w="3969" w:type="dxa"/>
            <w:vMerge w:val="restart"/>
          </w:tcPr>
          <w:p w:rsidR="003C77A6" w:rsidRDefault="001827AA" w:rsidP="00EF593E">
            <w:pPr>
              <w:pStyle w:val="a5"/>
              <w:spacing w:after="120"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F593E">
              <w:rPr>
                <w:color w:val="000000" w:themeColor="text1"/>
                <w:sz w:val="22"/>
                <w:szCs w:val="22"/>
              </w:rPr>
              <w:t>С</w:t>
            </w:r>
            <w:r w:rsidR="00DB67A8" w:rsidRPr="00EF593E">
              <w:rPr>
                <w:color w:val="000000" w:themeColor="text1"/>
                <w:sz w:val="22"/>
                <w:szCs w:val="22"/>
              </w:rPr>
              <w:t>таж инспектирования соревнований ФНЛ</w:t>
            </w:r>
            <w:r w:rsidR="00956BB4" w:rsidRPr="00EF593E">
              <w:rPr>
                <w:color w:val="000000" w:themeColor="text1"/>
                <w:sz w:val="22"/>
                <w:szCs w:val="22"/>
              </w:rPr>
              <w:t xml:space="preserve"> в</w:t>
            </w:r>
            <w:r w:rsidR="003C77A6">
              <w:rPr>
                <w:color w:val="000000" w:themeColor="text1"/>
                <w:sz w:val="22"/>
                <w:szCs w:val="22"/>
              </w:rPr>
              <w:t> </w:t>
            </w:r>
            <w:r w:rsidR="00956BB4" w:rsidRPr="00EF593E">
              <w:rPr>
                <w:color w:val="000000" w:themeColor="text1"/>
                <w:sz w:val="22"/>
                <w:szCs w:val="22"/>
              </w:rPr>
              <w:t>данном временном промежутке</w:t>
            </w:r>
            <w:r w:rsidR="00A813E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813ED" w:rsidRPr="00904D0F">
              <w:rPr>
                <w:color w:val="000000" w:themeColor="text1"/>
              </w:rPr>
              <w:t>–</w:t>
            </w:r>
            <w:r w:rsidR="00DB67A8" w:rsidRPr="00EF593E">
              <w:rPr>
                <w:color w:val="000000" w:themeColor="text1"/>
                <w:sz w:val="22"/>
                <w:szCs w:val="22"/>
              </w:rPr>
              <w:t xml:space="preserve"> не</w:t>
            </w:r>
            <w:r w:rsidR="00C10383">
              <w:rPr>
                <w:color w:val="000000" w:themeColor="text1"/>
                <w:sz w:val="22"/>
                <w:szCs w:val="22"/>
              </w:rPr>
              <w:t> </w:t>
            </w:r>
            <w:r w:rsidR="00DB67A8" w:rsidRPr="00EF593E">
              <w:rPr>
                <w:color w:val="000000" w:themeColor="text1"/>
                <w:sz w:val="22"/>
                <w:szCs w:val="22"/>
              </w:rPr>
              <w:t>ме</w:t>
            </w:r>
            <w:r w:rsidR="003C77A6">
              <w:rPr>
                <w:color w:val="000000" w:themeColor="text1"/>
                <w:sz w:val="22"/>
                <w:szCs w:val="22"/>
              </w:rPr>
              <w:t>нее 1 </w:t>
            </w:r>
            <w:r w:rsidR="00DB67A8" w:rsidRPr="00EF593E">
              <w:rPr>
                <w:color w:val="000000" w:themeColor="text1"/>
                <w:sz w:val="22"/>
                <w:szCs w:val="22"/>
              </w:rPr>
              <w:t xml:space="preserve">года </w:t>
            </w:r>
          </w:p>
          <w:p w:rsidR="003C77A6" w:rsidRDefault="00DB67A8" w:rsidP="00EF593E">
            <w:pPr>
              <w:pStyle w:val="a5"/>
              <w:spacing w:after="120"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F593E">
              <w:rPr>
                <w:color w:val="000000" w:themeColor="text1"/>
                <w:sz w:val="22"/>
                <w:szCs w:val="22"/>
              </w:rPr>
              <w:t xml:space="preserve">и </w:t>
            </w:r>
          </w:p>
          <w:p w:rsidR="00DB67A8" w:rsidRPr="00EF593E" w:rsidRDefault="00DB67A8" w:rsidP="00C10383">
            <w:pPr>
              <w:pStyle w:val="a5"/>
              <w:spacing w:after="120"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F593E">
              <w:rPr>
                <w:color w:val="000000" w:themeColor="text1"/>
                <w:sz w:val="22"/>
                <w:szCs w:val="22"/>
              </w:rPr>
              <w:t xml:space="preserve">участие </w:t>
            </w:r>
            <w:r w:rsidR="003C77A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EF593E">
              <w:rPr>
                <w:color w:val="000000" w:themeColor="text1"/>
                <w:sz w:val="22"/>
                <w:szCs w:val="22"/>
              </w:rPr>
              <w:t>работе ГСК финальных этапов всероссийских турниров, проводимых под эгидой РФС, сборов судей по программе «Таланты и Наставники»</w:t>
            </w:r>
            <w:r w:rsidR="00022604" w:rsidRPr="00EF59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C77A6">
              <w:rPr>
                <w:color w:val="000000" w:themeColor="text1"/>
                <w:sz w:val="22"/>
                <w:szCs w:val="22"/>
              </w:rPr>
              <w:t>–</w:t>
            </w:r>
            <w:r w:rsidR="00022604" w:rsidRPr="00EF593E">
              <w:rPr>
                <w:color w:val="000000" w:themeColor="text1"/>
                <w:sz w:val="22"/>
                <w:szCs w:val="22"/>
              </w:rPr>
              <w:t xml:space="preserve"> не менее 2</w:t>
            </w:r>
            <w:r w:rsidR="00C10383">
              <w:rPr>
                <w:color w:val="000000" w:themeColor="text1"/>
                <w:sz w:val="22"/>
                <w:szCs w:val="22"/>
              </w:rPr>
              <w:t> </w:t>
            </w:r>
            <w:r w:rsidR="00022604" w:rsidRPr="00EF593E">
              <w:rPr>
                <w:color w:val="000000" w:themeColor="text1"/>
                <w:sz w:val="22"/>
                <w:szCs w:val="22"/>
              </w:rPr>
              <w:t>турниров (сборов)</w:t>
            </w:r>
          </w:p>
        </w:tc>
      </w:tr>
      <w:tr w:rsidR="00DB67A8" w:rsidRPr="00EF593E" w:rsidTr="00C10383">
        <w:tc>
          <w:tcPr>
            <w:tcW w:w="4961" w:type="dxa"/>
          </w:tcPr>
          <w:p w:rsidR="00DB67A8" w:rsidRPr="00EF593E" w:rsidRDefault="001827AA" w:rsidP="003C77A6">
            <w:pPr>
              <w:pStyle w:val="a5"/>
              <w:spacing w:after="120" w:line="276" w:lineRule="auto"/>
              <w:ind w:left="0"/>
              <w:rPr>
                <w:color w:val="000000" w:themeColor="text1"/>
                <w:sz w:val="22"/>
              </w:rPr>
            </w:pPr>
            <w:r w:rsidRPr="00EF593E">
              <w:rPr>
                <w:color w:val="000000" w:themeColor="text1"/>
                <w:sz w:val="22"/>
              </w:rPr>
              <w:t>В</w:t>
            </w:r>
            <w:r w:rsidR="00DB67A8" w:rsidRPr="00EF593E">
              <w:rPr>
                <w:color w:val="000000" w:themeColor="text1"/>
                <w:sz w:val="22"/>
              </w:rPr>
              <w:t xml:space="preserve"> случае отстранения от инспектирования соревнований РФС по причине нарушения регламентных норм, не сдачи экзаменов, неудовлетворительного качества инспектирования</w:t>
            </w:r>
          </w:p>
        </w:tc>
        <w:tc>
          <w:tcPr>
            <w:tcW w:w="3969" w:type="dxa"/>
            <w:vMerge/>
          </w:tcPr>
          <w:p w:rsidR="00DB67A8" w:rsidRPr="00EF593E" w:rsidRDefault="00DB67A8" w:rsidP="00EF593E">
            <w:pPr>
              <w:pStyle w:val="a5"/>
              <w:spacing w:after="120" w:line="276" w:lineRule="auto"/>
              <w:ind w:left="0"/>
              <w:jc w:val="both"/>
              <w:rPr>
                <w:color w:val="000000" w:themeColor="text1"/>
              </w:rPr>
            </w:pPr>
          </w:p>
        </w:tc>
      </w:tr>
    </w:tbl>
    <w:p w:rsidR="0019023D" w:rsidRPr="00EF593E" w:rsidRDefault="00210529" w:rsidP="00D91FE0">
      <w:pPr>
        <w:pStyle w:val="a5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EF593E">
        <w:rPr>
          <w:color w:val="000000" w:themeColor="text1"/>
        </w:rPr>
        <w:t xml:space="preserve">Для рекомендации в качестве </w:t>
      </w:r>
      <w:r w:rsidRPr="00757C73">
        <w:rPr>
          <w:b/>
          <w:color w:val="000000" w:themeColor="text1"/>
        </w:rPr>
        <w:t>инспектора ВД</w:t>
      </w:r>
      <w:r w:rsidRPr="00EF593E">
        <w:rPr>
          <w:color w:val="000000" w:themeColor="text1"/>
        </w:rPr>
        <w:t xml:space="preserve"> необходимо соответствовать </w:t>
      </w:r>
      <w:r w:rsidR="0019023D" w:rsidRPr="00EF593E">
        <w:rPr>
          <w:color w:val="000000" w:themeColor="text1"/>
        </w:rPr>
        <w:t>следующим требованиям:</w:t>
      </w:r>
    </w:p>
    <w:p w:rsidR="0019023D" w:rsidRPr="00EF593E" w:rsidRDefault="0019023D" w:rsidP="003C77A6">
      <w:pPr>
        <w:spacing w:after="12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7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судейской квалификации</w:t>
      </w:r>
      <w:r w:rsidRPr="00EF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(необходимо соответствоват</w:t>
      </w:r>
      <w:r w:rsidR="004B41BA">
        <w:rPr>
          <w:rFonts w:ascii="Times New Roman" w:hAnsi="Times New Roman" w:cs="Times New Roman"/>
          <w:color w:val="000000" w:themeColor="text1"/>
          <w:sz w:val="24"/>
          <w:szCs w:val="24"/>
        </w:rPr>
        <w:t>ь одному из видов квалификаций)</w:t>
      </w:r>
    </w:p>
    <w:tbl>
      <w:tblPr>
        <w:tblStyle w:val="ab"/>
        <w:tblW w:w="949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126"/>
        <w:gridCol w:w="2128"/>
        <w:gridCol w:w="1702"/>
        <w:gridCol w:w="2267"/>
      </w:tblGrid>
      <w:tr w:rsidR="00462F8A" w:rsidRPr="00EF593E" w:rsidTr="00C10383">
        <w:trPr>
          <w:trHeight w:val="553"/>
        </w:trPr>
        <w:tc>
          <w:tcPr>
            <w:tcW w:w="1275" w:type="dxa"/>
            <w:vMerge w:val="restart"/>
            <w:vAlign w:val="center"/>
          </w:tcPr>
          <w:p w:rsidR="00462F8A" w:rsidRPr="00904D0F" w:rsidRDefault="0019023D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Вид</w:t>
            </w:r>
            <w:r w:rsidR="00462F8A" w:rsidRPr="00904D0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квали</w:t>
            </w:r>
            <w:r w:rsidR="00C10383" w:rsidRPr="00904D0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140FAE">
              <w:rPr>
                <w:rFonts w:ascii="Times New Roman" w:hAnsi="Times New Roman" w:cs="Times New Roman"/>
                <w:b/>
                <w:color w:val="000000" w:themeColor="text1"/>
              </w:rPr>
              <w:t>фикации</w:t>
            </w:r>
          </w:p>
        </w:tc>
        <w:tc>
          <w:tcPr>
            <w:tcW w:w="8223" w:type="dxa"/>
            <w:gridSpan w:val="4"/>
          </w:tcPr>
          <w:p w:rsidR="00462F8A" w:rsidRPr="00904D0F" w:rsidRDefault="00462F8A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Совокупность необходимых требований для квалификации</w:t>
            </w:r>
          </w:p>
        </w:tc>
      </w:tr>
      <w:tr w:rsidR="00462F8A" w:rsidRPr="00EF593E" w:rsidTr="00C10383">
        <w:tc>
          <w:tcPr>
            <w:tcW w:w="1275" w:type="dxa"/>
            <w:vMerge/>
          </w:tcPr>
          <w:p w:rsidR="00462F8A" w:rsidRPr="00904D0F" w:rsidRDefault="00462F8A" w:rsidP="00EF593E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62F8A" w:rsidRPr="00904D0F" w:rsidRDefault="00462F8A" w:rsidP="00C1038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Состоять в списках</w:t>
            </w:r>
          </w:p>
        </w:tc>
        <w:tc>
          <w:tcPr>
            <w:tcW w:w="2128" w:type="dxa"/>
            <w:vAlign w:val="center"/>
          </w:tcPr>
          <w:p w:rsidR="00462F8A" w:rsidRPr="00904D0F" w:rsidRDefault="00462F8A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Стаж практического судейства</w:t>
            </w:r>
          </w:p>
        </w:tc>
        <w:tc>
          <w:tcPr>
            <w:tcW w:w="1702" w:type="dxa"/>
            <w:vAlign w:val="center"/>
          </w:tcPr>
          <w:p w:rsidR="00462F8A" w:rsidRPr="00904D0F" w:rsidRDefault="00462F8A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Количество обслуженных матчей (суммарно)</w:t>
            </w:r>
          </w:p>
        </w:tc>
        <w:tc>
          <w:tcPr>
            <w:tcW w:w="2267" w:type="dxa"/>
            <w:vAlign w:val="center"/>
          </w:tcPr>
          <w:p w:rsidR="00462F8A" w:rsidRPr="00904D0F" w:rsidRDefault="00462F8A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</w:rPr>
              <w:t>Стаж инспектирования соревнований</w:t>
            </w:r>
          </w:p>
        </w:tc>
      </w:tr>
      <w:tr w:rsidR="00462F8A" w:rsidRPr="00EF593E" w:rsidTr="00C10383">
        <w:tc>
          <w:tcPr>
            <w:tcW w:w="1275" w:type="dxa"/>
            <w:vAlign w:val="center"/>
          </w:tcPr>
          <w:p w:rsidR="00462F8A" w:rsidRPr="00904D0F" w:rsidRDefault="00462F8A" w:rsidP="00C10383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vAlign w:val="center"/>
          </w:tcPr>
          <w:p w:rsidR="00462F8A" w:rsidRPr="00904D0F" w:rsidRDefault="00462F8A" w:rsidP="00C10383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8" w:type="dxa"/>
            <w:vAlign w:val="center"/>
          </w:tcPr>
          <w:p w:rsidR="00425321" w:rsidRPr="00904D0F" w:rsidRDefault="00462F8A" w:rsidP="00C1038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в качестве судьи матча соревнований ВД не менее 5 лет</w:t>
            </w:r>
          </w:p>
        </w:tc>
        <w:tc>
          <w:tcPr>
            <w:tcW w:w="1702" w:type="dxa"/>
            <w:vAlign w:val="center"/>
          </w:tcPr>
          <w:p w:rsidR="00462F8A" w:rsidRPr="00904D0F" w:rsidRDefault="00462F8A" w:rsidP="00C10383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35 матчей</w:t>
            </w:r>
          </w:p>
        </w:tc>
        <w:tc>
          <w:tcPr>
            <w:tcW w:w="2267" w:type="dxa"/>
            <w:vAlign w:val="center"/>
          </w:tcPr>
          <w:p w:rsidR="00462F8A" w:rsidRPr="00904D0F" w:rsidRDefault="00462F8A" w:rsidP="00C10383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любительских соревнований не менее 1 года</w:t>
            </w:r>
          </w:p>
        </w:tc>
      </w:tr>
      <w:tr w:rsidR="00462F8A" w:rsidRPr="00EF593E" w:rsidTr="00C10383">
        <w:tc>
          <w:tcPr>
            <w:tcW w:w="1275" w:type="dxa"/>
            <w:vAlign w:val="center"/>
          </w:tcPr>
          <w:p w:rsidR="00462F8A" w:rsidRPr="00904D0F" w:rsidRDefault="00462F8A" w:rsidP="00C10383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:rsidR="00462F8A" w:rsidRPr="00904D0F" w:rsidRDefault="00462F8A" w:rsidP="00C10383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8" w:type="dxa"/>
            <w:vAlign w:val="center"/>
          </w:tcPr>
          <w:p w:rsidR="00425321" w:rsidRPr="00904D0F" w:rsidRDefault="00462F8A" w:rsidP="00C1038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 xml:space="preserve">в качестве ассистента ФИФА международных соревнований </w:t>
            </w:r>
            <w:r w:rsidR="00C10383" w:rsidRPr="00904D0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04D0F">
              <w:rPr>
                <w:rFonts w:ascii="Times New Roman" w:hAnsi="Times New Roman" w:cs="Times New Roman"/>
                <w:color w:val="000000" w:themeColor="text1"/>
              </w:rPr>
              <w:t>не менее 5 лет</w:t>
            </w:r>
          </w:p>
        </w:tc>
        <w:tc>
          <w:tcPr>
            <w:tcW w:w="1702" w:type="dxa"/>
            <w:vAlign w:val="center"/>
          </w:tcPr>
          <w:p w:rsidR="00462F8A" w:rsidRPr="00904D0F" w:rsidRDefault="00462F8A" w:rsidP="00C10383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67" w:type="dxa"/>
            <w:vAlign w:val="center"/>
          </w:tcPr>
          <w:p w:rsidR="00462F8A" w:rsidRPr="00904D0F" w:rsidRDefault="00462F8A" w:rsidP="00C10383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любительских соревнований не менее 1 года</w:t>
            </w:r>
          </w:p>
        </w:tc>
      </w:tr>
      <w:tr w:rsidR="00462F8A" w:rsidRPr="00EF593E" w:rsidTr="00C10383">
        <w:tc>
          <w:tcPr>
            <w:tcW w:w="1275" w:type="dxa"/>
            <w:vAlign w:val="center"/>
          </w:tcPr>
          <w:p w:rsidR="00462F8A" w:rsidRPr="00904D0F" w:rsidRDefault="00462F8A" w:rsidP="00C10383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vAlign w:val="center"/>
          </w:tcPr>
          <w:p w:rsidR="00462F8A" w:rsidRPr="00904D0F" w:rsidRDefault="00462F8A" w:rsidP="00C10383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быть включенным в рекомендательный список инспекторов РПЛ, ФНЛ, ПФЛ</w:t>
            </w:r>
          </w:p>
        </w:tc>
        <w:tc>
          <w:tcPr>
            <w:tcW w:w="2128" w:type="dxa"/>
            <w:vAlign w:val="center"/>
          </w:tcPr>
          <w:p w:rsidR="00462F8A" w:rsidRPr="00904D0F" w:rsidRDefault="00462F8A" w:rsidP="00C1038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2" w:type="dxa"/>
            <w:vAlign w:val="center"/>
          </w:tcPr>
          <w:p w:rsidR="00462F8A" w:rsidRPr="00904D0F" w:rsidRDefault="00462F8A" w:rsidP="00C10383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67" w:type="dxa"/>
            <w:vAlign w:val="center"/>
          </w:tcPr>
          <w:p w:rsidR="00462F8A" w:rsidRPr="00904D0F" w:rsidRDefault="00462F8A" w:rsidP="00C10383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</w:rPr>
              <w:t>соревнований ПФЛ не менее 1 года</w:t>
            </w:r>
          </w:p>
          <w:p w:rsidR="00462F8A" w:rsidRPr="00904D0F" w:rsidRDefault="00462F8A" w:rsidP="00C10383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123BA" w:rsidRPr="00C10383" w:rsidRDefault="009123BA" w:rsidP="00C10383">
      <w:pPr>
        <w:keepNext/>
        <w:spacing w:before="120" w:after="0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0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C10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ребования к судейской категории</w:t>
      </w:r>
    </w:p>
    <w:p w:rsidR="00F63380" w:rsidRPr="00EF593E" w:rsidRDefault="00F63380" w:rsidP="00C1038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color w:val="000000" w:themeColor="text1"/>
        </w:rPr>
      </w:pPr>
      <w:r w:rsidRPr="00EF593E">
        <w:rPr>
          <w:color w:val="000000" w:themeColor="text1"/>
        </w:rPr>
        <w:t>Иметь подтвержденную в соответствии с Положением о спортивных судьях, Квалификационными требованиям</w:t>
      </w:r>
      <w:r w:rsidR="004075A7" w:rsidRPr="00EF593E">
        <w:rPr>
          <w:color w:val="000000" w:themeColor="text1"/>
        </w:rPr>
        <w:t>и</w:t>
      </w:r>
      <w:r w:rsidRPr="00EF593E">
        <w:rPr>
          <w:color w:val="000000" w:themeColor="text1"/>
        </w:rPr>
        <w:t xml:space="preserve"> к спортивным судьям судейскую категорию </w:t>
      </w:r>
      <w:r w:rsidR="00757C73">
        <w:rPr>
          <w:color w:val="000000" w:themeColor="text1"/>
        </w:rPr>
        <w:t>–</w:t>
      </w:r>
      <w:r w:rsidR="002D7268">
        <w:rPr>
          <w:color w:val="000000" w:themeColor="text1"/>
        </w:rPr>
        <w:t xml:space="preserve"> «</w:t>
      </w:r>
      <w:r w:rsidRPr="00EF593E">
        <w:rPr>
          <w:color w:val="000000" w:themeColor="text1"/>
        </w:rPr>
        <w:t>спортивный судья всероссийской категории</w:t>
      </w:r>
      <w:r w:rsidR="002D7268">
        <w:rPr>
          <w:color w:val="000000" w:themeColor="text1"/>
        </w:rPr>
        <w:t>» или «</w:t>
      </w:r>
      <w:r w:rsidRPr="00EF593E">
        <w:rPr>
          <w:color w:val="000000" w:themeColor="text1"/>
        </w:rPr>
        <w:t>спортивный судья первой категории</w:t>
      </w:r>
      <w:r w:rsidR="002D7268">
        <w:rPr>
          <w:color w:val="000000" w:themeColor="text1"/>
        </w:rPr>
        <w:t>»</w:t>
      </w:r>
      <w:r w:rsidRPr="00EF593E">
        <w:rPr>
          <w:color w:val="000000" w:themeColor="text1"/>
        </w:rPr>
        <w:t>.</w:t>
      </w:r>
    </w:p>
    <w:p w:rsidR="00F63380" w:rsidRPr="00C10383" w:rsidRDefault="00F63380" w:rsidP="00C10383">
      <w:pPr>
        <w:keepNext/>
        <w:spacing w:before="120" w:after="0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0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Требования к непрерывности работ</w:t>
      </w:r>
      <w:r w:rsidR="0024208B" w:rsidRPr="00C10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 в качестве судьи и инспектора в особых случаях</w:t>
      </w:r>
    </w:p>
    <w:p w:rsidR="0024208B" w:rsidRPr="00EF593E" w:rsidRDefault="0024208B" w:rsidP="00C10383">
      <w:pPr>
        <w:spacing w:after="12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93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особых случаев:</w:t>
      </w:r>
    </w:p>
    <w:p w:rsidR="00C10383" w:rsidRDefault="00151EDD" w:rsidP="00C10383">
      <w:pPr>
        <w:pStyle w:val="a5"/>
        <w:numPr>
          <w:ilvl w:val="0"/>
          <w:numId w:val="13"/>
        </w:numPr>
        <w:spacing w:after="120" w:line="276" w:lineRule="auto"/>
        <w:ind w:left="851" w:hanging="425"/>
        <w:jc w:val="both"/>
        <w:rPr>
          <w:color w:val="000000" w:themeColor="text1"/>
        </w:rPr>
      </w:pPr>
      <w:r w:rsidRPr="00C10383">
        <w:rPr>
          <w:color w:val="000000" w:themeColor="text1"/>
        </w:rPr>
        <w:t>перв</w:t>
      </w:r>
      <w:r w:rsidR="0024208B" w:rsidRPr="00C10383">
        <w:rPr>
          <w:color w:val="000000" w:themeColor="text1"/>
        </w:rPr>
        <w:t>ая</w:t>
      </w:r>
      <w:r w:rsidRPr="00C10383">
        <w:rPr>
          <w:color w:val="000000" w:themeColor="text1"/>
        </w:rPr>
        <w:t xml:space="preserve"> рекомендаци</w:t>
      </w:r>
      <w:r w:rsidR="0024208B" w:rsidRPr="00C10383">
        <w:rPr>
          <w:color w:val="000000" w:themeColor="text1"/>
        </w:rPr>
        <w:t>я</w:t>
      </w:r>
      <w:r w:rsidRPr="00C10383">
        <w:rPr>
          <w:color w:val="000000" w:themeColor="text1"/>
        </w:rPr>
        <w:t xml:space="preserve"> в качестве инспектора, </w:t>
      </w:r>
    </w:p>
    <w:p w:rsidR="001513D4" w:rsidRPr="00C10383" w:rsidRDefault="00151EDD" w:rsidP="00C10383">
      <w:pPr>
        <w:pStyle w:val="a5"/>
        <w:numPr>
          <w:ilvl w:val="0"/>
          <w:numId w:val="13"/>
        </w:numPr>
        <w:spacing w:after="120" w:line="276" w:lineRule="auto"/>
        <w:ind w:left="851" w:hanging="425"/>
        <w:jc w:val="both"/>
        <w:rPr>
          <w:color w:val="000000" w:themeColor="text1"/>
        </w:rPr>
      </w:pPr>
      <w:r w:rsidRPr="00C10383">
        <w:rPr>
          <w:color w:val="000000" w:themeColor="text1"/>
        </w:rPr>
        <w:t>повторн</w:t>
      </w:r>
      <w:r w:rsidR="0024208B" w:rsidRPr="00C10383">
        <w:rPr>
          <w:color w:val="000000" w:themeColor="text1"/>
        </w:rPr>
        <w:t>ая</w:t>
      </w:r>
      <w:r w:rsidRPr="00C10383">
        <w:rPr>
          <w:color w:val="000000" w:themeColor="text1"/>
        </w:rPr>
        <w:t xml:space="preserve"> </w:t>
      </w:r>
      <w:r w:rsidR="0024208B" w:rsidRPr="00C10383">
        <w:rPr>
          <w:color w:val="000000" w:themeColor="text1"/>
        </w:rPr>
        <w:t>рекомендация</w:t>
      </w:r>
      <w:r w:rsidRPr="00C10383">
        <w:rPr>
          <w:color w:val="000000" w:themeColor="text1"/>
        </w:rPr>
        <w:t xml:space="preserve"> после выбывания из рекомендательных списков по причине болезни, травмы, дисквалификации, невыполнения установленных нормативных требований, </w:t>
      </w:r>
    </w:p>
    <w:p w:rsidR="0024208B" w:rsidRPr="00EF593E" w:rsidRDefault="00151EDD" w:rsidP="00C10383">
      <w:pPr>
        <w:pStyle w:val="a5"/>
        <w:numPr>
          <w:ilvl w:val="0"/>
          <w:numId w:val="13"/>
        </w:numPr>
        <w:spacing w:after="120" w:line="276" w:lineRule="auto"/>
        <w:ind w:left="851" w:hanging="425"/>
        <w:jc w:val="both"/>
        <w:rPr>
          <w:color w:val="000000" w:themeColor="text1"/>
        </w:rPr>
      </w:pPr>
      <w:r w:rsidRPr="00EF593E">
        <w:rPr>
          <w:color w:val="000000" w:themeColor="text1"/>
        </w:rPr>
        <w:t>отстранения от инспектирования соревнований РФС по причине</w:t>
      </w:r>
      <w:r w:rsidR="0024208B" w:rsidRPr="00EF593E">
        <w:rPr>
          <w:color w:val="000000" w:themeColor="text1"/>
        </w:rPr>
        <w:t xml:space="preserve">: </w:t>
      </w:r>
    </w:p>
    <w:p w:rsidR="0024208B" w:rsidRPr="00EF593E" w:rsidRDefault="00151EDD" w:rsidP="00C1038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142"/>
        <w:jc w:val="both"/>
        <w:rPr>
          <w:color w:val="000000" w:themeColor="text1"/>
        </w:rPr>
      </w:pPr>
      <w:r w:rsidRPr="00EF593E">
        <w:rPr>
          <w:color w:val="000000" w:themeColor="text1"/>
        </w:rPr>
        <w:t xml:space="preserve">нарушения регламентных норм, </w:t>
      </w:r>
    </w:p>
    <w:p w:rsidR="0024208B" w:rsidRPr="00EF593E" w:rsidRDefault="0024208B" w:rsidP="00C1038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8" w:hanging="567"/>
        <w:jc w:val="both"/>
        <w:rPr>
          <w:color w:val="000000" w:themeColor="text1"/>
        </w:rPr>
      </w:pPr>
      <w:r w:rsidRPr="00EF593E">
        <w:rPr>
          <w:color w:val="000000" w:themeColor="text1"/>
        </w:rPr>
        <w:t xml:space="preserve">отстранения от инспектирования соревнований РФС по причине </w:t>
      </w:r>
      <w:r w:rsidR="00151EDD" w:rsidRPr="00EF593E">
        <w:rPr>
          <w:color w:val="000000" w:themeColor="text1"/>
        </w:rPr>
        <w:t>не</w:t>
      </w:r>
      <w:r w:rsidR="001513D4" w:rsidRPr="00EF593E">
        <w:rPr>
          <w:color w:val="000000" w:themeColor="text1"/>
        </w:rPr>
        <w:t xml:space="preserve"> </w:t>
      </w:r>
      <w:r w:rsidR="00151EDD" w:rsidRPr="00EF593E">
        <w:rPr>
          <w:color w:val="000000" w:themeColor="text1"/>
        </w:rPr>
        <w:t>сдачи экзаменов,</w:t>
      </w:r>
    </w:p>
    <w:p w:rsidR="00503E99" w:rsidRPr="00EF593E" w:rsidRDefault="00151EDD" w:rsidP="00C1038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142"/>
        <w:jc w:val="both"/>
        <w:rPr>
          <w:color w:val="000000" w:themeColor="text1"/>
        </w:rPr>
      </w:pPr>
      <w:r w:rsidRPr="00EF593E">
        <w:rPr>
          <w:color w:val="000000" w:themeColor="text1"/>
        </w:rPr>
        <w:t>неудовлетворительного качества инспектирования</w:t>
      </w:r>
      <w:r w:rsidR="0024208B" w:rsidRPr="00EF593E">
        <w:rPr>
          <w:color w:val="000000" w:themeColor="text1"/>
        </w:rPr>
        <w:t>.</w:t>
      </w:r>
    </w:p>
    <w:p w:rsidR="00187424" w:rsidRPr="00EF593E" w:rsidRDefault="001F3804" w:rsidP="00C10383">
      <w:pPr>
        <w:pStyle w:val="a5"/>
        <w:spacing w:before="120" w:after="120" w:line="276" w:lineRule="auto"/>
        <w:ind w:left="426" w:hanging="11"/>
        <w:jc w:val="both"/>
        <w:rPr>
          <w:color w:val="000000" w:themeColor="text1"/>
        </w:rPr>
      </w:pPr>
      <w:r>
        <w:rPr>
          <w:color w:val="000000" w:themeColor="text1"/>
        </w:rPr>
        <w:t>Требования для особых случаев:</w:t>
      </w:r>
      <w:bookmarkStart w:id="0" w:name="_GoBack"/>
      <w:bookmarkEnd w:id="0"/>
    </w:p>
    <w:tbl>
      <w:tblPr>
        <w:tblStyle w:val="ab"/>
        <w:tblW w:w="8930" w:type="dxa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61"/>
        <w:gridCol w:w="3969"/>
      </w:tblGrid>
      <w:tr w:rsidR="004A6669" w:rsidRPr="00EF593E" w:rsidTr="00904D0F">
        <w:trPr>
          <w:trHeight w:val="613"/>
        </w:trPr>
        <w:tc>
          <w:tcPr>
            <w:tcW w:w="4961" w:type="dxa"/>
            <w:vAlign w:val="center"/>
          </w:tcPr>
          <w:p w:rsidR="004A6669" w:rsidRPr="00C10383" w:rsidRDefault="004A6669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0383">
              <w:rPr>
                <w:rFonts w:ascii="Times New Roman" w:hAnsi="Times New Roman" w:cs="Times New Roman"/>
                <w:b/>
                <w:color w:val="000000" w:themeColor="text1"/>
              </w:rPr>
              <w:t>Условия</w:t>
            </w:r>
          </w:p>
        </w:tc>
        <w:tc>
          <w:tcPr>
            <w:tcW w:w="3969" w:type="dxa"/>
            <w:vAlign w:val="center"/>
          </w:tcPr>
          <w:p w:rsidR="004A6669" w:rsidRPr="00C10383" w:rsidRDefault="004A6669" w:rsidP="00EF593E">
            <w:pPr>
              <w:pStyle w:val="a5"/>
              <w:spacing w:after="120"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0383">
              <w:rPr>
                <w:b/>
                <w:color w:val="000000" w:themeColor="text1"/>
                <w:sz w:val="22"/>
                <w:szCs w:val="22"/>
              </w:rPr>
              <w:t>Обязательные требования</w:t>
            </w:r>
          </w:p>
        </w:tc>
      </w:tr>
      <w:tr w:rsidR="004A6669" w:rsidRPr="00EF593E" w:rsidTr="00904D0F">
        <w:tc>
          <w:tcPr>
            <w:tcW w:w="4961" w:type="dxa"/>
          </w:tcPr>
          <w:p w:rsidR="004A6669" w:rsidRPr="00C10383" w:rsidRDefault="00187424" w:rsidP="00C1038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10383">
              <w:rPr>
                <w:rFonts w:ascii="Times New Roman" w:hAnsi="Times New Roman" w:cs="Times New Roman"/>
                <w:color w:val="000000" w:themeColor="text1"/>
              </w:rPr>
              <w:t>перерыв между окончанием практического судейства</w:t>
            </w:r>
            <w:r w:rsidR="00520E5A">
              <w:rPr>
                <w:rFonts w:ascii="Times New Roman" w:hAnsi="Times New Roman" w:cs="Times New Roman"/>
                <w:color w:val="000000" w:themeColor="text1"/>
              </w:rPr>
              <w:t xml:space="preserve"> (отстранением от инспектирования)</w:t>
            </w:r>
            <w:r w:rsidRPr="00C10383">
              <w:rPr>
                <w:rFonts w:ascii="Times New Roman" w:hAnsi="Times New Roman" w:cs="Times New Roman"/>
                <w:color w:val="000000" w:themeColor="text1"/>
              </w:rPr>
              <w:t xml:space="preserve"> матчей РПЛ, ФНЛ, ПФЛ, ВД и началом </w:t>
            </w:r>
            <w:r w:rsidR="00520E5A">
              <w:rPr>
                <w:rFonts w:ascii="Times New Roman" w:hAnsi="Times New Roman" w:cs="Times New Roman"/>
                <w:color w:val="000000" w:themeColor="text1"/>
              </w:rPr>
              <w:t xml:space="preserve">(возобновлением) </w:t>
            </w:r>
            <w:r w:rsidRPr="00C10383">
              <w:rPr>
                <w:rFonts w:ascii="Times New Roman" w:hAnsi="Times New Roman" w:cs="Times New Roman"/>
                <w:color w:val="000000" w:themeColor="text1"/>
              </w:rPr>
              <w:t>инспектирования соревнований РФС превышает половину сезона (или круг соревнований</w:t>
            </w:r>
            <w:r w:rsidR="001D2B3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4A6669" w:rsidRPr="00C10383" w:rsidRDefault="00187424" w:rsidP="00C10383">
            <w:pPr>
              <w:pStyle w:val="a5"/>
              <w:spacing w:after="120"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C10383">
              <w:rPr>
                <w:color w:val="000000" w:themeColor="text1"/>
                <w:sz w:val="22"/>
                <w:szCs w:val="22"/>
              </w:rPr>
              <w:t xml:space="preserve">стаж инспектирования любительских соревнований в данном временном промежутке </w:t>
            </w:r>
            <w:r w:rsidR="00A813ED" w:rsidRPr="00904D0F">
              <w:rPr>
                <w:color w:val="000000" w:themeColor="text1"/>
              </w:rPr>
              <w:t>–</w:t>
            </w:r>
            <w:r w:rsidR="00A813ED">
              <w:rPr>
                <w:color w:val="000000" w:themeColor="text1"/>
              </w:rPr>
              <w:t xml:space="preserve"> </w:t>
            </w:r>
            <w:r w:rsidRPr="00C10383">
              <w:rPr>
                <w:color w:val="000000" w:themeColor="text1"/>
                <w:sz w:val="22"/>
                <w:szCs w:val="22"/>
              </w:rPr>
              <w:t>не менее 1 года</w:t>
            </w:r>
          </w:p>
        </w:tc>
      </w:tr>
      <w:tr w:rsidR="004A6669" w:rsidRPr="00EF593E" w:rsidTr="00904D0F">
        <w:tc>
          <w:tcPr>
            <w:tcW w:w="4961" w:type="dxa"/>
          </w:tcPr>
          <w:p w:rsidR="004A6669" w:rsidRPr="00C10383" w:rsidRDefault="00187424" w:rsidP="00904D0F">
            <w:pPr>
              <w:pStyle w:val="a5"/>
              <w:spacing w:after="120"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C10383">
              <w:rPr>
                <w:color w:val="000000" w:themeColor="text1"/>
                <w:sz w:val="22"/>
                <w:szCs w:val="22"/>
              </w:rPr>
              <w:t xml:space="preserve">перерыв между окончанием практического судейства </w:t>
            </w:r>
            <w:r w:rsidR="00520E5A">
              <w:rPr>
                <w:color w:val="000000" w:themeColor="text1"/>
                <w:sz w:val="22"/>
                <w:szCs w:val="22"/>
              </w:rPr>
              <w:t xml:space="preserve">(отстранением от инспектирования) </w:t>
            </w:r>
            <w:r w:rsidRPr="00C10383">
              <w:rPr>
                <w:color w:val="000000" w:themeColor="text1"/>
                <w:sz w:val="22"/>
                <w:szCs w:val="22"/>
              </w:rPr>
              <w:t>матчей РПЛ, ФНЛ, ПФЛ, ВД и началом</w:t>
            </w:r>
            <w:r w:rsidR="00520E5A">
              <w:rPr>
                <w:color w:val="000000" w:themeColor="text1"/>
                <w:sz w:val="22"/>
                <w:szCs w:val="22"/>
              </w:rPr>
              <w:t xml:space="preserve"> (возобновлением)</w:t>
            </w:r>
            <w:r w:rsidRPr="00C10383">
              <w:rPr>
                <w:color w:val="000000" w:themeColor="text1"/>
                <w:sz w:val="22"/>
                <w:szCs w:val="22"/>
              </w:rPr>
              <w:t xml:space="preserve"> инспектирования соревнований РФС превышает 2</w:t>
            </w:r>
            <w:r w:rsidR="00904D0F">
              <w:rPr>
                <w:color w:val="000000" w:themeColor="text1"/>
                <w:sz w:val="22"/>
                <w:szCs w:val="22"/>
              </w:rPr>
              <w:t> </w:t>
            </w:r>
            <w:r w:rsidRPr="00C10383">
              <w:rPr>
                <w:color w:val="000000" w:themeColor="text1"/>
                <w:sz w:val="22"/>
                <w:szCs w:val="22"/>
              </w:rPr>
              <w:t>года</w:t>
            </w:r>
          </w:p>
        </w:tc>
        <w:tc>
          <w:tcPr>
            <w:tcW w:w="3969" w:type="dxa"/>
          </w:tcPr>
          <w:p w:rsidR="00187424" w:rsidRPr="00C10383" w:rsidRDefault="00187424" w:rsidP="00C10383">
            <w:pPr>
              <w:pStyle w:val="a5"/>
              <w:spacing w:after="120"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C10383">
              <w:rPr>
                <w:color w:val="000000" w:themeColor="text1"/>
                <w:sz w:val="22"/>
                <w:szCs w:val="22"/>
              </w:rPr>
              <w:t>стаж инспектирования любительских соревнований в данном временном промежутке – не менее 2 лет,</w:t>
            </w:r>
          </w:p>
          <w:p w:rsidR="00C10383" w:rsidRPr="00C10383" w:rsidRDefault="00C10383" w:rsidP="00C10383">
            <w:pPr>
              <w:pStyle w:val="a5"/>
              <w:spacing w:after="120"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C10383">
              <w:rPr>
                <w:color w:val="000000" w:themeColor="text1"/>
                <w:sz w:val="22"/>
                <w:szCs w:val="22"/>
              </w:rPr>
              <w:t>и</w:t>
            </w:r>
          </w:p>
          <w:p w:rsidR="004A6669" w:rsidRPr="00C10383" w:rsidRDefault="00187424" w:rsidP="00C10383">
            <w:pPr>
              <w:pStyle w:val="a5"/>
              <w:spacing w:after="120"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C10383">
              <w:rPr>
                <w:color w:val="000000" w:themeColor="text1"/>
                <w:sz w:val="22"/>
                <w:szCs w:val="22"/>
              </w:rPr>
              <w:t xml:space="preserve">участие </w:t>
            </w:r>
            <w:r w:rsidR="00F641D8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C10383">
              <w:rPr>
                <w:color w:val="000000" w:themeColor="text1"/>
                <w:sz w:val="22"/>
                <w:szCs w:val="22"/>
              </w:rPr>
              <w:t>работе ГСК финальных этапов всероссийских турниров, проводимых под эгидой РФС, сборов судей по программе «Таланты и Наставники» не менее 2 лет</w:t>
            </w:r>
            <w:r w:rsidR="00520E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520E5A">
              <w:rPr>
                <w:color w:val="000000" w:themeColor="text1"/>
                <w:sz w:val="22"/>
              </w:rPr>
              <w:t>и не </w:t>
            </w:r>
            <w:r w:rsidR="00520E5A" w:rsidRPr="00904D0F">
              <w:rPr>
                <w:color w:val="000000" w:themeColor="text1"/>
                <w:sz w:val="22"/>
              </w:rPr>
              <w:t>менее 6 турниров (сборов)</w:t>
            </w:r>
          </w:p>
        </w:tc>
      </w:tr>
    </w:tbl>
    <w:p w:rsidR="0034746F" w:rsidRPr="00EF593E" w:rsidRDefault="0034746F" w:rsidP="00D91FE0">
      <w:pPr>
        <w:pStyle w:val="a5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EF593E">
        <w:rPr>
          <w:color w:val="000000" w:themeColor="text1"/>
        </w:rPr>
        <w:t>К инспектированию не допускаются</w:t>
      </w:r>
      <w:r w:rsidR="00DB140F" w:rsidRPr="00EF593E">
        <w:rPr>
          <w:color w:val="000000" w:themeColor="text1"/>
        </w:rPr>
        <w:t xml:space="preserve"> сотрудники </w:t>
      </w:r>
      <w:r w:rsidR="00D65551">
        <w:rPr>
          <w:color w:val="000000" w:themeColor="text1"/>
        </w:rPr>
        <w:t>РФС, в том числе работающие по гражданско-правовым договорам,</w:t>
      </w:r>
      <w:r w:rsidR="003714A7" w:rsidRPr="00EF593E">
        <w:rPr>
          <w:color w:val="000000" w:themeColor="text1"/>
        </w:rPr>
        <w:t xml:space="preserve"> за исключением</w:t>
      </w:r>
      <w:r w:rsidR="00584369" w:rsidRPr="00EF593E">
        <w:rPr>
          <w:color w:val="000000" w:themeColor="text1"/>
        </w:rPr>
        <w:t>:</w:t>
      </w:r>
    </w:p>
    <w:p w:rsidR="00584369" w:rsidRPr="00EF593E" w:rsidRDefault="00584369" w:rsidP="00757C7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0" w:hanging="425"/>
        <w:jc w:val="both"/>
        <w:rPr>
          <w:color w:val="000000" w:themeColor="text1"/>
        </w:rPr>
      </w:pPr>
      <w:r w:rsidRPr="00EF593E">
        <w:rPr>
          <w:color w:val="000000" w:themeColor="text1"/>
        </w:rPr>
        <w:t>Заместителя руководителя, ведущего специалиста, главного специалиста ДИ;</w:t>
      </w:r>
    </w:p>
    <w:p w:rsidR="0001404A" w:rsidRPr="002C49A2" w:rsidRDefault="00584369" w:rsidP="002C49A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0" w:hanging="425"/>
        <w:jc w:val="both"/>
        <w:rPr>
          <w:color w:val="000000" w:themeColor="text1"/>
        </w:rPr>
      </w:pPr>
      <w:r w:rsidRPr="00EF593E">
        <w:rPr>
          <w:color w:val="000000" w:themeColor="text1"/>
        </w:rPr>
        <w:t>Методиста-инструктора Академии РФС</w:t>
      </w:r>
      <w:r w:rsidR="00904D0F">
        <w:rPr>
          <w:color w:val="000000" w:themeColor="text1"/>
        </w:rPr>
        <w:t>;</w:t>
      </w:r>
    </w:p>
    <w:p w:rsidR="00565250" w:rsidRPr="00EF593E" w:rsidRDefault="0098332C" w:rsidP="00757C7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0" w:hanging="425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01404A">
        <w:rPr>
          <w:color w:val="000000" w:themeColor="text1"/>
        </w:rPr>
        <w:t>ействующих судейских обозревателей</w:t>
      </w:r>
      <w:r w:rsidR="00565250" w:rsidRPr="00904D0F">
        <w:rPr>
          <w:color w:val="000000" w:themeColor="text1"/>
        </w:rPr>
        <w:t xml:space="preserve"> УЕФА</w:t>
      </w:r>
      <w:r w:rsidR="00904D0F">
        <w:rPr>
          <w:color w:val="000000" w:themeColor="text1"/>
        </w:rPr>
        <w:t xml:space="preserve"> и </w:t>
      </w:r>
      <w:r w:rsidR="00565250" w:rsidRPr="00EF593E">
        <w:rPr>
          <w:color w:val="000000" w:themeColor="text1"/>
        </w:rPr>
        <w:t>потенциальны</w:t>
      </w:r>
      <w:r w:rsidR="0001404A">
        <w:rPr>
          <w:color w:val="000000" w:themeColor="text1"/>
        </w:rPr>
        <w:t>х кандидатов</w:t>
      </w:r>
      <w:r w:rsidR="00565250" w:rsidRPr="00EF593E">
        <w:rPr>
          <w:color w:val="000000" w:themeColor="text1"/>
        </w:rPr>
        <w:t xml:space="preserve"> в судейские обозреватели УЕФА (бывшие арбитры ФИФА, соответствующие установленным требованиям для их последующей рекомендации), которые точечно получают назначение на матчи соответствующего турнира, но не чаще 1</w:t>
      </w:r>
      <w:r>
        <w:rPr>
          <w:color w:val="000000" w:themeColor="text1"/>
        </w:rPr>
        <w:t> </w:t>
      </w:r>
      <w:r w:rsidR="00565250" w:rsidRPr="00EF593E">
        <w:rPr>
          <w:color w:val="000000" w:themeColor="text1"/>
        </w:rPr>
        <w:t>раза в месяц или 6 раз в год.</w:t>
      </w:r>
    </w:p>
    <w:p w:rsidR="00781604" w:rsidRPr="00904D0F" w:rsidRDefault="00781604" w:rsidP="00520E5A">
      <w:pPr>
        <w:pStyle w:val="a5"/>
        <w:numPr>
          <w:ilvl w:val="0"/>
          <w:numId w:val="3"/>
        </w:numPr>
        <w:spacing w:after="120" w:line="276" w:lineRule="auto"/>
        <w:jc w:val="both"/>
        <w:rPr>
          <w:color w:val="000000" w:themeColor="text1"/>
        </w:rPr>
      </w:pPr>
      <w:r w:rsidRPr="00904D0F">
        <w:rPr>
          <w:color w:val="000000" w:themeColor="text1"/>
        </w:rPr>
        <w:lastRenderedPageBreak/>
        <w:t>И</w:t>
      </w:r>
      <w:r w:rsidR="009D6829" w:rsidRPr="00904D0F">
        <w:rPr>
          <w:color w:val="000000" w:themeColor="text1"/>
        </w:rPr>
        <w:t>нспектор должен пройти медицинское обследование и представить медицинскую справк</w:t>
      </w:r>
      <w:r w:rsidRPr="00904D0F">
        <w:rPr>
          <w:color w:val="000000" w:themeColor="text1"/>
        </w:rPr>
        <w:t>у</w:t>
      </w:r>
      <w:r w:rsidR="008F5D1A" w:rsidRPr="00904D0F">
        <w:rPr>
          <w:color w:val="000000" w:themeColor="text1"/>
        </w:rPr>
        <w:t xml:space="preserve"> о состоянии </w:t>
      </w:r>
      <w:r w:rsidR="009D6829" w:rsidRPr="00904D0F">
        <w:rPr>
          <w:color w:val="000000" w:themeColor="text1"/>
        </w:rPr>
        <w:t>здоровья и допуске к инспектированию</w:t>
      </w:r>
      <w:r w:rsidR="00827CBB" w:rsidRPr="00904D0F">
        <w:rPr>
          <w:color w:val="000000" w:themeColor="text1"/>
        </w:rPr>
        <w:t xml:space="preserve"> </w:t>
      </w:r>
      <w:r w:rsidR="00BD4F3B" w:rsidRPr="00904D0F">
        <w:rPr>
          <w:color w:val="000000" w:themeColor="text1"/>
        </w:rPr>
        <w:t xml:space="preserve">из </w:t>
      </w:r>
      <w:r w:rsidR="00F3062E" w:rsidRPr="00904D0F">
        <w:rPr>
          <w:color w:val="000000" w:themeColor="text1"/>
        </w:rPr>
        <w:t xml:space="preserve">медицинского учреждения </w:t>
      </w:r>
      <w:r w:rsidR="00BD4F3B" w:rsidRPr="00904D0F">
        <w:rPr>
          <w:color w:val="000000" w:themeColor="text1"/>
        </w:rPr>
        <w:t xml:space="preserve">аттестованного </w:t>
      </w:r>
      <w:r w:rsidR="00520E5A">
        <w:rPr>
          <w:color w:val="000000" w:themeColor="text1"/>
        </w:rPr>
        <w:t xml:space="preserve">в порядке, предусмотренном </w:t>
      </w:r>
      <w:r w:rsidR="00520E5A" w:rsidRPr="00520E5A">
        <w:rPr>
          <w:color w:val="000000" w:themeColor="text1"/>
        </w:rPr>
        <w:t>Приказ</w:t>
      </w:r>
      <w:r w:rsidR="00520E5A">
        <w:rPr>
          <w:color w:val="000000" w:themeColor="text1"/>
        </w:rPr>
        <w:t>ом</w:t>
      </w:r>
      <w:r w:rsidR="00520E5A" w:rsidRPr="00520E5A">
        <w:rPr>
          <w:color w:val="000000" w:themeColor="text1"/>
        </w:rPr>
        <w:t xml:space="preserve"> Министерства здравоохранени</w:t>
      </w:r>
      <w:r w:rsidR="0015217F">
        <w:rPr>
          <w:color w:val="000000" w:themeColor="text1"/>
        </w:rPr>
        <w:t>я РФ от 1 марта 2016 г. № 134н «</w:t>
      </w:r>
      <w:r w:rsidR="00520E5A" w:rsidRPr="00520E5A">
        <w:rPr>
          <w:color w:val="000000" w:themeColor="text1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</w:t>
      </w:r>
      <w:r w:rsidR="0015217F">
        <w:rPr>
          <w:color w:val="000000" w:themeColor="text1"/>
        </w:rPr>
        <w:t>ультурно-спортивного комплекса «</w:t>
      </w:r>
      <w:r w:rsidR="00520E5A" w:rsidRPr="00520E5A">
        <w:rPr>
          <w:color w:val="000000" w:themeColor="text1"/>
        </w:rPr>
        <w:t>Готов к труду и обороне</w:t>
      </w:r>
      <w:r w:rsidR="0015217F">
        <w:rPr>
          <w:color w:val="000000" w:themeColor="text1"/>
        </w:rPr>
        <w:t>»</w:t>
      </w:r>
      <w:r w:rsidR="00F3062E">
        <w:rPr>
          <w:color w:val="000000" w:themeColor="text1"/>
        </w:rPr>
        <w:t>.</w:t>
      </w:r>
    </w:p>
    <w:p w:rsidR="00BA1D04" w:rsidRPr="00EF593E" w:rsidRDefault="00EA5A4C" w:rsidP="00D91FE0">
      <w:pPr>
        <w:pStyle w:val="a5"/>
        <w:numPr>
          <w:ilvl w:val="0"/>
          <w:numId w:val="3"/>
        </w:numPr>
        <w:spacing w:after="120" w:line="276" w:lineRule="auto"/>
        <w:ind w:left="426" w:hanging="426"/>
        <w:jc w:val="both"/>
        <w:rPr>
          <w:color w:val="000000" w:themeColor="text1"/>
        </w:rPr>
      </w:pPr>
      <w:r w:rsidRPr="00EF593E">
        <w:rPr>
          <w:color w:val="000000" w:themeColor="text1"/>
        </w:rPr>
        <w:t xml:space="preserve">Особые условия для рекомендации в качестве инспектора </w:t>
      </w:r>
      <w:r w:rsidR="006B5306" w:rsidRPr="00EF593E">
        <w:rPr>
          <w:color w:val="000000" w:themeColor="text1"/>
        </w:rPr>
        <w:t xml:space="preserve">лица </w:t>
      </w:r>
      <w:r w:rsidR="00904D0F">
        <w:rPr>
          <w:color w:val="000000" w:themeColor="text1"/>
        </w:rPr>
        <w:t>в возрасте менее 40 </w:t>
      </w:r>
      <w:r w:rsidRPr="00EF593E">
        <w:rPr>
          <w:color w:val="000000" w:themeColor="text1"/>
        </w:rPr>
        <w:t xml:space="preserve">лет, применяемые </w:t>
      </w:r>
      <w:r w:rsidR="00A174DC" w:rsidRPr="00EF593E">
        <w:rPr>
          <w:color w:val="000000" w:themeColor="text1"/>
        </w:rPr>
        <w:t xml:space="preserve">взамен аналогичных, </w:t>
      </w:r>
      <w:r w:rsidRPr="00EF593E">
        <w:rPr>
          <w:color w:val="000000" w:themeColor="text1"/>
        </w:rPr>
        <w:t>перечисленны</w:t>
      </w:r>
      <w:r w:rsidR="00A174DC" w:rsidRPr="00EF593E">
        <w:rPr>
          <w:color w:val="000000" w:themeColor="text1"/>
        </w:rPr>
        <w:t>х</w:t>
      </w:r>
      <w:r w:rsidR="00D91FE0">
        <w:rPr>
          <w:color w:val="000000" w:themeColor="text1"/>
        </w:rPr>
        <w:t xml:space="preserve"> в пунктах </w:t>
      </w:r>
      <w:r w:rsidR="0098332C">
        <w:rPr>
          <w:color w:val="000000" w:themeColor="text1"/>
        </w:rPr>
        <w:t>7</w:t>
      </w:r>
      <w:r w:rsidR="00D91FE0">
        <w:rPr>
          <w:color w:val="000000" w:themeColor="text1"/>
        </w:rPr>
        <w:t xml:space="preserve"> и </w:t>
      </w:r>
      <w:r w:rsidR="0098332C">
        <w:rPr>
          <w:color w:val="000000" w:themeColor="text1"/>
        </w:rPr>
        <w:t>10</w:t>
      </w:r>
      <w:r w:rsidRPr="00EF593E">
        <w:rPr>
          <w:color w:val="000000" w:themeColor="text1"/>
        </w:rPr>
        <w:t>.:</w:t>
      </w:r>
    </w:p>
    <w:p w:rsidR="00BA1D04" w:rsidRPr="00904D0F" w:rsidRDefault="00BA1D04" w:rsidP="00904D0F">
      <w:pPr>
        <w:spacing w:after="12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904D0F">
        <w:rPr>
          <w:rFonts w:ascii="Times New Roman" w:hAnsi="Times New Roman" w:cs="Times New Roman"/>
          <w:b/>
          <w:color w:val="000000" w:themeColor="text1"/>
          <w:sz w:val="24"/>
        </w:rPr>
        <w:t>Требования к непрерывности работ</w:t>
      </w:r>
      <w:r w:rsidR="00904D0F" w:rsidRPr="00904D0F">
        <w:rPr>
          <w:rFonts w:ascii="Times New Roman" w:hAnsi="Times New Roman" w:cs="Times New Roman"/>
          <w:b/>
          <w:color w:val="000000" w:themeColor="text1"/>
          <w:sz w:val="24"/>
        </w:rPr>
        <w:t>ы в качестве судьи и инспектора</w:t>
      </w:r>
    </w:p>
    <w:tbl>
      <w:tblPr>
        <w:tblStyle w:val="ab"/>
        <w:tblW w:w="8930" w:type="dxa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BA1D04" w:rsidRPr="00EF593E" w:rsidTr="00904D0F">
        <w:trPr>
          <w:trHeight w:val="613"/>
        </w:trPr>
        <w:tc>
          <w:tcPr>
            <w:tcW w:w="3969" w:type="dxa"/>
            <w:vAlign w:val="center"/>
          </w:tcPr>
          <w:p w:rsidR="00BA1D04" w:rsidRPr="00904D0F" w:rsidRDefault="00BA1D04" w:rsidP="00EF593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904D0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Условия</w:t>
            </w:r>
          </w:p>
        </w:tc>
        <w:tc>
          <w:tcPr>
            <w:tcW w:w="4961" w:type="dxa"/>
            <w:vAlign w:val="center"/>
          </w:tcPr>
          <w:p w:rsidR="00BA1D04" w:rsidRPr="00904D0F" w:rsidRDefault="00BA1D04" w:rsidP="00EF593E">
            <w:pPr>
              <w:pStyle w:val="a5"/>
              <w:spacing w:after="120" w:line="276" w:lineRule="auto"/>
              <w:ind w:left="0"/>
              <w:jc w:val="center"/>
              <w:rPr>
                <w:b/>
                <w:color w:val="000000" w:themeColor="text1"/>
                <w:sz w:val="22"/>
              </w:rPr>
            </w:pPr>
            <w:r w:rsidRPr="00904D0F">
              <w:rPr>
                <w:b/>
                <w:color w:val="000000" w:themeColor="text1"/>
                <w:sz w:val="22"/>
              </w:rPr>
              <w:t>Обязательные требования для последующей рекомендации в качестве инспектора РФС</w:t>
            </w:r>
          </w:p>
        </w:tc>
      </w:tr>
      <w:tr w:rsidR="00BA1D04" w:rsidRPr="00EF593E" w:rsidTr="00904D0F">
        <w:tc>
          <w:tcPr>
            <w:tcW w:w="3969" w:type="dxa"/>
          </w:tcPr>
          <w:p w:rsidR="00BA1D04" w:rsidRPr="00904D0F" w:rsidRDefault="00BA1D04" w:rsidP="00EF593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  <w:szCs w:val="24"/>
              </w:rPr>
              <w:t>перерыв между окончанием практического судейства матчей РПЛ, ФНЛ, ПФЛ, ВД и началом инспектирования соревнований РФС превышает половину сезона (или круг соревнований)</w:t>
            </w:r>
          </w:p>
        </w:tc>
        <w:tc>
          <w:tcPr>
            <w:tcW w:w="4961" w:type="dxa"/>
          </w:tcPr>
          <w:p w:rsidR="00904D0F" w:rsidRDefault="00BA1D04" w:rsidP="00EF593E">
            <w:pPr>
              <w:pStyle w:val="a5"/>
              <w:spacing w:after="120" w:line="276" w:lineRule="auto"/>
              <w:ind w:left="0"/>
              <w:jc w:val="both"/>
              <w:rPr>
                <w:color w:val="000000" w:themeColor="text1"/>
                <w:sz w:val="22"/>
              </w:rPr>
            </w:pPr>
            <w:r w:rsidRPr="00904D0F">
              <w:rPr>
                <w:color w:val="000000" w:themeColor="text1"/>
                <w:sz w:val="22"/>
              </w:rPr>
              <w:t xml:space="preserve">стаж инспектирования любительских соревнований в данном временном промежутке – не менее 2 лет </w:t>
            </w:r>
          </w:p>
          <w:p w:rsidR="00904D0F" w:rsidRDefault="00BA1D04" w:rsidP="00EF593E">
            <w:pPr>
              <w:pStyle w:val="a5"/>
              <w:spacing w:after="120" w:line="276" w:lineRule="auto"/>
              <w:ind w:left="0"/>
              <w:jc w:val="both"/>
              <w:rPr>
                <w:color w:val="000000" w:themeColor="text1"/>
                <w:sz w:val="22"/>
              </w:rPr>
            </w:pPr>
            <w:r w:rsidRPr="00904D0F">
              <w:rPr>
                <w:color w:val="000000" w:themeColor="text1"/>
                <w:sz w:val="22"/>
              </w:rPr>
              <w:t xml:space="preserve">и </w:t>
            </w:r>
          </w:p>
          <w:p w:rsidR="00BA1D04" w:rsidRPr="00904D0F" w:rsidRDefault="00BA1D04" w:rsidP="00EF593E">
            <w:pPr>
              <w:pStyle w:val="a5"/>
              <w:spacing w:after="120" w:line="276" w:lineRule="auto"/>
              <w:ind w:left="0"/>
              <w:jc w:val="both"/>
              <w:rPr>
                <w:color w:val="000000" w:themeColor="text1"/>
                <w:sz w:val="22"/>
              </w:rPr>
            </w:pPr>
            <w:r w:rsidRPr="00904D0F">
              <w:rPr>
                <w:color w:val="000000" w:themeColor="text1"/>
                <w:sz w:val="22"/>
              </w:rPr>
              <w:t>участие в работе ГСК финальных этапов всероссийских турниров, проводимых под эгидой РФС, сборов судей по программе «Таланты и На</w:t>
            </w:r>
            <w:r w:rsidR="00904D0F">
              <w:rPr>
                <w:color w:val="000000" w:themeColor="text1"/>
                <w:sz w:val="22"/>
              </w:rPr>
              <w:t>ставники» – не менее 2 лет и не </w:t>
            </w:r>
            <w:r w:rsidRPr="00904D0F">
              <w:rPr>
                <w:color w:val="000000" w:themeColor="text1"/>
                <w:sz w:val="22"/>
              </w:rPr>
              <w:t>менее 6 турниров (сборов)</w:t>
            </w:r>
          </w:p>
        </w:tc>
      </w:tr>
      <w:tr w:rsidR="00BA1D04" w:rsidRPr="00EF593E" w:rsidTr="00904D0F">
        <w:tc>
          <w:tcPr>
            <w:tcW w:w="3969" w:type="dxa"/>
          </w:tcPr>
          <w:p w:rsidR="00BA1D04" w:rsidRPr="00904D0F" w:rsidRDefault="00BA1D04" w:rsidP="00EF593E">
            <w:pPr>
              <w:pStyle w:val="a5"/>
              <w:spacing w:after="120" w:line="276" w:lineRule="auto"/>
              <w:ind w:left="0"/>
              <w:jc w:val="both"/>
              <w:rPr>
                <w:color w:val="000000" w:themeColor="text1"/>
                <w:sz w:val="22"/>
              </w:rPr>
            </w:pPr>
            <w:r w:rsidRPr="00904D0F">
              <w:rPr>
                <w:color w:val="000000" w:themeColor="text1"/>
                <w:sz w:val="22"/>
              </w:rPr>
              <w:t>перерыв между окончанием практического судейства матчей РПЛ, ФНЛ, ПФЛ, ВД и началом инспектирования соревнований РФС превышает 2 года</w:t>
            </w:r>
          </w:p>
        </w:tc>
        <w:tc>
          <w:tcPr>
            <w:tcW w:w="4961" w:type="dxa"/>
          </w:tcPr>
          <w:p w:rsidR="00904D0F" w:rsidRDefault="00BA1D04" w:rsidP="00904D0F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стаж инспектирования любительских соревнований в данном временном промежутке – не менее 3 лет </w:t>
            </w:r>
          </w:p>
          <w:p w:rsidR="00904D0F" w:rsidRDefault="00BA1D04" w:rsidP="00904D0F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и </w:t>
            </w:r>
          </w:p>
          <w:p w:rsidR="00BA1D04" w:rsidRPr="00904D0F" w:rsidRDefault="00BA1D04" w:rsidP="00904D0F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0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участие в работе ГСК финальных этапов всероссийских турниров, проводимых под эгидой РФС, сборов судей по программе «Таланты и Наставники» </w:t>
            </w:r>
            <w:r w:rsidR="00904D0F">
              <w:rPr>
                <w:rFonts w:ascii="Times New Roman" w:hAnsi="Times New Roman" w:cs="Times New Roman"/>
                <w:color w:val="000000" w:themeColor="text1"/>
                <w:szCs w:val="24"/>
              </w:rPr>
              <w:t>–</w:t>
            </w:r>
            <w:r w:rsidRPr="00904D0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не менее 3 лет и не</w:t>
            </w:r>
            <w:r w:rsidR="00904D0F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  <w:r w:rsidRPr="00904D0F">
              <w:rPr>
                <w:rFonts w:ascii="Times New Roman" w:hAnsi="Times New Roman" w:cs="Times New Roman"/>
                <w:color w:val="000000" w:themeColor="text1"/>
                <w:szCs w:val="24"/>
              </w:rPr>
              <w:t>менее 9 турниров (сборов)</w:t>
            </w:r>
          </w:p>
        </w:tc>
      </w:tr>
    </w:tbl>
    <w:p w:rsidR="00425321" w:rsidRPr="009F5E38" w:rsidRDefault="00425321" w:rsidP="009F5E38">
      <w:pPr>
        <w:spacing w:before="120" w:after="120"/>
        <w:jc w:val="both"/>
        <w:rPr>
          <w:color w:val="000000" w:themeColor="text1"/>
        </w:rPr>
      </w:pPr>
    </w:p>
    <w:sectPr w:rsidR="00425321" w:rsidRPr="009F5E38" w:rsidSect="00EF593E">
      <w:footerReference w:type="default" r:id="rId8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5A" w:rsidRDefault="00CF425A">
      <w:pPr>
        <w:spacing w:after="0" w:line="240" w:lineRule="auto"/>
      </w:pPr>
      <w:r>
        <w:separator/>
      </w:r>
    </w:p>
  </w:endnote>
  <w:endnote w:type="continuationSeparator" w:id="0">
    <w:p w:rsidR="00CF425A" w:rsidRDefault="00CF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DA" w:rsidRDefault="00870A5F">
    <w:pPr>
      <w:pStyle w:val="a3"/>
      <w:jc w:val="center"/>
    </w:pPr>
    <w:r>
      <w:fldChar w:fldCharType="begin"/>
    </w:r>
    <w:r w:rsidR="00CF425A">
      <w:instrText>PAGE   \* MERGEFORMAT</w:instrText>
    </w:r>
    <w:r>
      <w:fldChar w:fldCharType="separate"/>
    </w:r>
    <w:r w:rsidR="001F3804">
      <w:rPr>
        <w:noProof/>
      </w:rPr>
      <w:t>7</w:t>
    </w:r>
    <w:r>
      <w:rPr>
        <w:noProof/>
      </w:rPr>
      <w:fldChar w:fldCharType="end"/>
    </w:r>
  </w:p>
  <w:p w:rsidR="00B964DA" w:rsidRDefault="00B964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5A" w:rsidRDefault="00CF425A">
      <w:pPr>
        <w:spacing w:after="0" w:line="240" w:lineRule="auto"/>
      </w:pPr>
      <w:r>
        <w:separator/>
      </w:r>
    </w:p>
  </w:footnote>
  <w:footnote w:type="continuationSeparator" w:id="0">
    <w:p w:rsidR="00CF425A" w:rsidRDefault="00CF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3D3"/>
    <w:multiLevelType w:val="hybridMultilevel"/>
    <w:tmpl w:val="5330AA5A"/>
    <w:lvl w:ilvl="0" w:tplc="04190001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1" w15:restartNumberingAfterBreak="0">
    <w:nsid w:val="10F42192"/>
    <w:multiLevelType w:val="multilevel"/>
    <w:tmpl w:val="EE86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" w15:restartNumberingAfterBreak="0">
    <w:nsid w:val="25770CF2"/>
    <w:multiLevelType w:val="hybridMultilevel"/>
    <w:tmpl w:val="B9347CDC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2181123"/>
    <w:multiLevelType w:val="hybridMultilevel"/>
    <w:tmpl w:val="60C03440"/>
    <w:lvl w:ilvl="0" w:tplc="2D3E07C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224E03"/>
    <w:multiLevelType w:val="hybridMultilevel"/>
    <w:tmpl w:val="FE746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B0D1E"/>
    <w:multiLevelType w:val="hybridMultilevel"/>
    <w:tmpl w:val="CE0AD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D71BF"/>
    <w:multiLevelType w:val="hybridMultilevel"/>
    <w:tmpl w:val="E0944ECE"/>
    <w:lvl w:ilvl="0" w:tplc="2D3E07C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E671332"/>
    <w:multiLevelType w:val="hybridMultilevel"/>
    <w:tmpl w:val="B9347CDC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18C2B31"/>
    <w:multiLevelType w:val="hybridMultilevel"/>
    <w:tmpl w:val="72F2205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D195684"/>
    <w:multiLevelType w:val="hybridMultilevel"/>
    <w:tmpl w:val="0DAE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3483B"/>
    <w:multiLevelType w:val="hybridMultilevel"/>
    <w:tmpl w:val="9E0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56C46"/>
    <w:multiLevelType w:val="hybridMultilevel"/>
    <w:tmpl w:val="1362E826"/>
    <w:lvl w:ilvl="0" w:tplc="2D3E07C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8612137"/>
    <w:multiLevelType w:val="hybridMultilevel"/>
    <w:tmpl w:val="28DC0118"/>
    <w:lvl w:ilvl="0" w:tplc="41B41B2A">
      <w:start w:val="1"/>
      <w:numFmt w:val="none"/>
      <w:pStyle w:val="2"/>
      <w:lvlText w:val="V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BCB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7C516C">
      <w:start w:val="5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4563DF"/>
    <w:multiLevelType w:val="hybridMultilevel"/>
    <w:tmpl w:val="6120A79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D3E07CA">
      <w:start w:val="1"/>
      <w:numFmt w:val="bullet"/>
      <w:lvlText w:val="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7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FF4"/>
    <w:rsid w:val="00000E60"/>
    <w:rsid w:val="0001404A"/>
    <w:rsid w:val="00022604"/>
    <w:rsid w:val="000262B8"/>
    <w:rsid w:val="0002734B"/>
    <w:rsid w:val="0003284E"/>
    <w:rsid w:val="000415CA"/>
    <w:rsid w:val="000440BF"/>
    <w:rsid w:val="000442BA"/>
    <w:rsid w:val="00046420"/>
    <w:rsid w:val="000540AA"/>
    <w:rsid w:val="00061F87"/>
    <w:rsid w:val="000632F5"/>
    <w:rsid w:val="00066E99"/>
    <w:rsid w:val="000738BB"/>
    <w:rsid w:val="00085CCB"/>
    <w:rsid w:val="00093DCC"/>
    <w:rsid w:val="000A0083"/>
    <w:rsid w:val="000B3919"/>
    <w:rsid w:val="000B483D"/>
    <w:rsid w:val="000C10C6"/>
    <w:rsid w:val="000C14C4"/>
    <w:rsid w:val="000C34A9"/>
    <w:rsid w:val="000D23D2"/>
    <w:rsid w:val="000D5F76"/>
    <w:rsid w:val="000D6FFC"/>
    <w:rsid w:val="000E14B4"/>
    <w:rsid w:val="000E2C4C"/>
    <w:rsid w:val="000F23EE"/>
    <w:rsid w:val="00100885"/>
    <w:rsid w:val="00104078"/>
    <w:rsid w:val="00114913"/>
    <w:rsid w:val="00115D6E"/>
    <w:rsid w:val="00131A0F"/>
    <w:rsid w:val="00132795"/>
    <w:rsid w:val="0013503C"/>
    <w:rsid w:val="00136399"/>
    <w:rsid w:val="00140FAE"/>
    <w:rsid w:val="001475C6"/>
    <w:rsid w:val="0015117B"/>
    <w:rsid w:val="001511FB"/>
    <w:rsid w:val="001513D4"/>
    <w:rsid w:val="00151EDD"/>
    <w:rsid w:val="0015217F"/>
    <w:rsid w:val="00157A1E"/>
    <w:rsid w:val="0016098D"/>
    <w:rsid w:val="00166718"/>
    <w:rsid w:val="0017345C"/>
    <w:rsid w:val="00174902"/>
    <w:rsid w:val="001827AA"/>
    <w:rsid w:val="00183904"/>
    <w:rsid w:val="00187424"/>
    <w:rsid w:val="0019023D"/>
    <w:rsid w:val="00196A35"/>
    <w:rsid w:val="001A127B"/>
    <w:rsid w:val="001A1FC7"/>
    <w:rsid w:val="001C4209"/>
    <w:rsid w:val="001C6264"/>
    <w:rsid w:val="001D11A4"/>
    <w:rsid w:val="001D2B3A"/>
    <w:rsid w:val="001D3F21"/>
    <w:rsid w:val="001D4669"/>
    <w:rsid w:val="001E48C4"/>
    <w:rsid w:val="001F3804"/>
    <w:rsid w:val="00202EAA"/>
    <w:rsid w:val="00205B36"/>
    <w:rsid w:val="00210529"/>
    <w:rsid w:val="00214BFC"/>
    <w:rsid w:val="002314C0"/>
    <w:rsid w:val="00231CC7"/>
    <w:rsid w:val="002337D9"/>
    <w:rsid w:val="0023527C"/>
    <w:rsid w:val="00237002"/>
    <w:rsid w:val="0024208B"/>
    <w:rsid w:val="0025082C"/>
    <w:rsid w:val="00271717"/>
    <w:rsid w:val="002743A3"/>
    <w:rsid w:val="00281515"/>
    <w:rsid w:val="002816DB"/>
    <w:rsid w:val="00283980"/>
    <w:rsid w:val="00283E1B"/>
    <w:rsid w:val="00284331"/>
    <w:rsid w:val="00284966"/>
    <w:rsid w:val="00286F95"/>
    <w:rsid w:val="002904F5"/>
    <w:rsid w:val="002909B0"/>
    <w:rsid w:val="00291684"/>
    <w:rsid w:val="002A10B1"/>
    <w:rsid w:val="002A2672"/>
    <w:rsid w:val="002A38F9"/>
    <w:rsid w:val="002A69B5"/>
    <w:rsid w:val="002B0958"/>
    <w:rsid w:val="002B2C26"/>
    <w:rsid w:val="002B316F"/>
    <w:rsid w:val="002B34C6"/>
    <w:rsid w:val="002B6664"/>
    <w:rsid w:val="002C3E9E"/>
    <w:rsid w:val="002C49A2"/>
    <w:rsid w:val="002C5404"/>
    <w:rsid w:val="002D5216"/>
    <w:rsid w:val="002D7268"/>
    <w:rsid w:val="002E2082"/>
    <w:rsid w:val="002E6436"/>
    <w:rsid w:val="00300D9A"/>
    <w:rsid w:val="003014C3"/>
    <w:rsid w:val="00306B6F"/>
    <w:rsid w:val="0031359A"/>
    <w:rsid w:val="003446E4"/>
    <w:rsid w:val="0034746F"/>
    <w:rsid w:val="00347A51"/>
    <w:rsid w:val="003564FE"/>
    <w:rsid w:val="003571BF"/>
    <w:rsid w:val="00361680"/>
    <w:rsid w:val="003653F7"/>
    <w:rsid w:val="003714A7"/>
    <w:rsid w:val="00373D8F"/>
    <w:rsid w:val="003740ED"/>
    <w:rsid w:val="00375D78"/>
    <w:rsid w:val="00376FBC"/>
    <w:rsid w:val="00381AAE"/>
    <w:rsid w:val="003C77A6"/>
    <w:rsid w:val="003D0089"/>
    <w:rsid w:val="003D448A"/>
    <w:rsid w:val="003D5B6D"/>
    <w:rsid w:val="003D6E19"/>
    <w:rsid w:val="003D7362"/>
    <w:rsid w:val="003E00DD"/>
    <w:rsid w:val="003E1946"/>
    <w:rsid w:val="003E3987"/>
    <w:rsid w:val="003E6881"/>
    <w:rsid w:val="003F2750"/>
    <w:rsid w:val="003F2A05"/>
    <w:rsid w:val="004075A7"/>
    <w:rsid w:val="00407660"/>
    <w:rsid w:val="00416D39"/>
    <w:rsid w:val="00421E0F"/>
    <w:rsid w:val="0042531D"/>
    <w:rsid w:val="00425321"/>
    <w:rsid w:val="00425E42"/>
    <w:rsid w:val="00426110"/>
    <w:rsid w:val="00432F2D"/>
    <w:rsid w:val="00451620"/>
    <w:rsid w:val="00455DB0"/>
    <w:rsid w:val="004572A2"/>
    <w:rsid w:val="00461549"/>
    <w:rsid w:val="00461D44"/>
    <w:rsid w:val="00462F8A"/>
    <w:rsid w:val="00482701"/>
    <w:rsid w:val="00485AD5"/>
    <w:rsid w:val="004942B8"/>
    <w:rsid w:val="004A6669"/>
    <w:rsid w:val="004B0CAC"/>
    <w:rsid w:val="004B32F7"/>
    <w:rsid w:val="004B41BA"/>
    <w:rsid w:val="004B6788"/>
    <w:rsid w:val="004B6A6C"/>
    <w:rsid w:val="004C0160"/>
    <w:rsid w:val="004C15EF"/>
    <w:rsid w:val="004D1D4A"/>
    <w:rsid w:val="004F1526"/>
    <w:rsid w:val="004F17FB"/>
    <w:rsid w:val="004F7761"/>
    <w:rsid w:val="004F7A6B"/>
    <w:rsid w:val="005013DA"/>
    <w:rsid w:val="00503E99"/>
    <w:rsid w:val="00507321"/>
    <w:rsid w:val="00516047"/>
    <w:rsid w:val="00520E5A"/>
    <w:rsid w:val="00540797"/>
    <w:rsid w:val="00555C9C"/>
    <w:rsid w:val="00562BC0"/>
    <w:rsid w:val="00564393"/>
    <w:rsid w:val="00565250"/>
    <w:rsid w:val="00572944"/>
    <w:rsid w:val="0057330C"/>
    <w:rsid w:val="00584369"/>
    <w:rsid w:val="0059638B"/>
    <w:rsid w:val="005A2360"/>
    <w:rsid w:val="005A30BC"/>
    <w:rsid w:val="005A4372"/>
    <w:rsid w:val="005A564B"/>
    <w:rsid w:val="005C5936"/>
    <w:rsid w:val="005C78E8"/>
    <w:rsid w:val="005E61D3"/>
    <w:rsid w:val="006140A8"/>
    <w:rsid w:val="00616B8C"/>
    <w:rsid w:val="006246DE"/>
    <w:rsid w:val="00626149"/>
    <w:rsid w:val="0063304A"/>
    <w:rsid w:val="0063318B"/>
    <w:rsid w:val="00642859"/>
    <w:rsid w:val="00651E4C"/>
    <w:rsid w:val="0066672C"/>
    <w:rsid w:val="00677420"/>
    <w:rsid w:val="00680FE2"/>
    <w:rsid w:val="00697899"/>
    <w:rsid w:val="006B0C7E"/>
    <w:rsid w:val="006B3B11"/>
    <w:rsid w:val="006B5306"/>
    <w:rsid w:val="006C21FB"/>
    <w:rsid w:val="006C5F6B"/>
    <w:rsid w:val="006D0237"/>
    <w:rsid w:val="006D4512"/>
    <w:rsid w:val="006D7FA8"/>
    <w:rsid w:val="006E6058"/>
    <w:rsid w:val="006F3B38"/>
    <w:rsid w:val="006F70E4"/>
    <w:rsid w:val="00706BEA"/>
    <w:rsid w:val="00726306"/>
    <w:rsid w:val="0072746E"/>
    <w:rsid w:val="00731252"/>
    <w:rsid w:val="00736604"/>
    <w:rsid w:val="00743CDE"/>
    <w:rsid w:val="00743F4B"/>
    <w:rsid w:val="00754018"/>
    <w:rsid w:val="0075497B"/>
    <w:rsid w:val="00757C73"/>
    <w:rsid w:val="00766A9E"/>
    <w:rsid w:val="00770F99"/>
    <w:rsid w:val="00781604"/>
    <w:rsid w:val="00796991"/>
    <w:rsid w:val="0079711C"/>
    <w:rsid w:val="007B0BB9"/>
    <w:rsid w:val="007C509C"/>
    <w:rsid w:val="007C7A00"/>
    <w:rsid w:val="007C7E83"/>
    <w:rsid w:val="007D0898"/>
    <w:rsid w:val="007D66A2"/>
    <w:rsid w:val="007E527E"/>
    <w:rsid w:val="007E67F1"/>
    <w:rsid w:val="007F0D55"/>
    <w:rsid w:val="00801D4A"/>
    <w:rsid w:val="00812398"/>
    <w:rsid w:val="008138EF"/>
    <w:rsid w:val="008206E3"/>
    <w:rsid w:val="008247EE"/>
    <w:rsid w:val="008249AE"/>
    <w:rsid w:val="00827CBB"/>
    <w:rsid w:val="00835599"/>
    <w:rsid w:val="00836F59"/>
    <w:rsid w:val="00841239"/>
    <w:rsid w:val="0084635F"/>
    <w:rsid w:val="00850FD8"/>
    <w:rsid w:val="00851879"/>
    <w:rsid w:val="0085199F"/>
    <w:rsid w:val="00856BC1"/>
    <w:rsid w:val="008630A0"/>
    <w:rsid w:val="00867812"/>
    <w:rsid w:val="00870A5F"/>
    <w:rsid w:val="00880326"/>
    <w:rsid w:val="00895475"/>
    <w:rsid w:val="008A5FCE"/>
    <w:rsid w:val="008B3C8B"/>
    <w:rsid w:val="008B4A28"/>
    <w:rsid w:val="008B757A"/>
    <w:rsid w:val="008C7ED3"/>
    <w:rsid w:val="008D1612"/>
    <w:rsid w:val="008D17CC"/>
    <w:rsid w:val="008E38A9"/>
    <w:rsid w:val="008E7884"/>
    <w:rsid w:val="008F52A7"/>
    <w:rsid w:val="008F5D1A"/>
    <w:rsid w:val="008F61DE"/>
    <w:rsid w:val="008F7DAF"/>
    <w:rsid w:val="00901094"/>
    <w:rsid w:val="009012FD"/>
    <w:rsid w:val="00904658"/>
    <w:rsid w:val="00904D0F"/>
    <w:rsid w:val="009064C5"/>
    <w:rsid w:val="009122D8"/>
    <w:rsid w:val="009123BA"/>
    <w:rsid w:val="00912E4E"/>
    <w:rsid w:val="009133D3"/>
    <w:rsid w:val="00916CCB"/>
    <w:rsid w:val="009177AF"/>
    <w:rsid w:val="009237D7"/>
    <w:rsid w:val="00935D72"/>
    <w:rsid w:val="0094744D"/>
    <w:rsid w:val="009566B2"/>
    <w:rsid w:val="00956BB4"/>
    <w:rsid w:val="00957CFF"/>
    <w:rsid w:val="00960384"/>
    <w:rsid w:val="00975435"/>
    <w:rsid w:val="0098332C"/>
    <w:rsid w:val="00990FF2"/>
    <w:rsid w:val="00995184"/>
    <w:rsid w:val="009962EF"/>
    <w:rsid w:val="009A69EA"/>
    <w:rsid w:val="009B4C0F"/>
    <w:rsid w:val="009B6D0D"/>
    <w:rsid w:val="009D3CDF"/>
    <w:rsid w:val="009D4935"/>
    <w:rsid w:val="009D6829"/>
    <w:rsid w:val="009E2AC8"/>
    <w:rsid w:val="009E606F"/>
    <w:rsid w:val="009E689F"/>
    <w:rsid w:val="009F523F"/>
    <w:rsid w:val="009F5E38"/>
    <w:rsid w:val="00A0491E"/>
    <w:rsid w:val="00A05E34"/>
    <w:rsid w:val="00A166E8"/>
    <w:rsid w:val="00A174DC"/>
    <w:rsid w:val="00A2070D"/>
    <w:rsid w:val="00A23889"/>
    <w:rsid w:val="00A25CD1"/>
    <w:rsid w:val="00A813ED"/>
    <w:rsid w:val="00A86FBB"/>
    <w:rsid w:val="00A935ED"/>
    <w:rsid w:val="00A9542A"/>
    <w:rsid w:val="00AA2232"/>
    <w:rsid w:val="00AA351D"/>
    <w:rsid w:val="00AB043C"/>
    <w:rsid w:val="00AB369E"/>
    <w:rsid w:val="00AB4B7D"/>
    <w:rsid w:val="00AB620C"/>
    <w:rsid w:val="00AC0B8D"/>
    <w:rsid w:val="00AC6FC7"/>
    <w:rsid w:val="00AD10AE"/>
    <w:rsid w:val="00AD5555"/>
    <w:rsid w:val="00AF387C"/>
    <w:rsid w:val="00B00704"/>
    <w:rsid w:val="00B035EB"/>
    <w:rsid w:val="00B16CD1"/>
    <w:rsid w:val="00B248E8"/>
    <w:rsid w:val="00B35431"/>
    <w:rsid w:val="00B449EE"/>
    <w:rsid w:val="00B51FFB"/>
    <w:rsid w:val="00B56CC2"/>
    <w:rsid w:val="00B6352D"/>
    <w:rsid w:val="00B6618C"/>
    <w:rsid w:val="00B66C04"/>
    <w:rsid w:val="00B71F69"/>
    <w:rsid w:val="00B763C2"/>
    <w:rsid w:val="00B77342"/>
    <w:rsid w:val="00B83E74"/>
    <w:rsid w:val="00B87A52"/>
    <w:rsid w:val="00B964DA"/>
    <w:rsid w:val="00BA1D04"/>
    <w:rsid w:val="00BA33B6"/>
    <w:rsid w:val="00BA5216"/>
    <w:rsid w:val="00BA6D1B"/>
    <w:rsid w:val="00BB29BD"/>
    <w:rsid w:val="00BC0078"/>
    <w:rsid w:val="00BC0D6C"/>
    <w:rsid w:val="00BC429B"/>
    <w:rsid w:val="00BD035A"/>
    <w:rsid w:val="00BD4F3B"/>
    <w:rsid w:val="00BE1D07"/>
    <w:rsid w:val="00BE3B66"/>
    <w:rsid w:val="00BF1D36"/>
    <w:rsid w:val="00C047A2"/>
    <w:rsid w:val="00C051C6"/>
    <w:rsid w:val="00C10383"/>
    <w:rsid w:val="00C10EFD"/>
    <w:rsid w:val="00C14B41"/>
    <w:rsid w:val="00C217C1"/>
    <w:rsid w:val="00C230E3"/>
    <w:rsid w:val="00C23314"/>
    <w:rsid w:val="00C24861"/>
    <w:rsid w:val="00C34370"/>
    <w:rsid w:val="00C40E06"/>
    <w:rsid w:val="00C6508D"/>
    <w:rsid w:val="00C71799"/>
    <w:rsid w:val="00C90310"/>
    <w:rsid w:val="00C913AE"/>
    <w:rsid w:val="00C974C4"/>
    <w:rsid w:val="00CA1505"/>
    <w:rsid w:val="00CA6D5C"/>
    <w:rsid w:val="00CB2D74"/>
    <w:rsid w:val="00CB4D3D"/>
    <w:rsid w:val="00CC1B07"/>
    <w:rsid w:val="00CD1182"/>
    <w:rsid w:val="00CD5C08"/>
    <w:rsid w:val="00CD7AC9"/>
    <w:rsid w:val="00CD7CAB"/>
    <w:rsid w:val="00CE3A8F"/>
    <w:rsid w:val="00CF0374"/>
    <w:rsid w:val="00CF0D93"/>
    <w:rsid w:val="00CF2F35"/>
    <w:rsid w:val="00CF425A"/>
    <w:rsid w:val="00D000B6"/>
    <w:rsid w:val="00D03D13"/>
    <w:rsid w:val="00D1331A"/>
    <w:rsid w:val="00D15E13"/>
    <w:rsid w:val="00D21AA5"/>
    <w:rsid w:val="00D246CF"/>
    <w:rsid w:val="00D36618"/>
    <w:rsid w:val="00D51B0C"/>
    <w:rsid w:val="00D65551"/>
    <w:rsid w:val="00D709D3"/>
    <w:rsid w:val="00D80228"/>
    <w:rsid w:val="00D85151"/>
    <w:rsid w:val="00D91FE0"/>
    <w:rsid w:val="00DB0F30"/>
    <w:rsid w:val="00DB140F"/>
    <w:rsid w:val="00DB1FF4"/>
    <w:rsid w:val="00DB67A8"/>
    <w:rsid w:val="00DC36A7"/>
    <w:rsid w:val="00DC4614"/>
    <w:rsid w:val="00DC5A94"/>
    <w:rsid w:val="00DD5B13"/>
    <w:rsid w:val="00DF69EE"/>
    <w:rsid w:val="00E04086"/>
    <w:rsid w:val="00E0469F"/>
    <w:rsid w:val="00E07A86"/>
    <w:rsid w:val="00E14866"/>
    <w:rsid w:val="00E151EF"/>
    <w:rsid w:val="00E25575"/>
    <w:rsid w:val="00E31A9B"/>
    <w:rsid w:val="00E47ECF"/>
    <w:rsid w:val="00E545EC"/>
    <w:rsid w:val="00E67B53"/>
    <w:rsid w:val="00E7580F"/>
    <w:rsid w:val="00E83E40"/>
    <w:rsid w:val="00E843AC"/>
    <w:rsid w:val="00E9322D"/>
    <w:rsid w:val="00E93DAE"/>
    <w:rsid w:val="00EA5A4C"/>
    <w:rsid w:val="00EB6925"/>
    <w:rsid w:val="00EC78A6"/>
    <w:rsid w:val="00ED6E82"/>
    <w:rsid w:val="00EE1A97"/>
    <w:rsid w:val="00EF593E"/>
    <w:rsid w:val="00F018CD"/>
    <w:rsid w:val="00F152D2"/>
    <w:rsid w:val="00F16A62"/>
    <w:rsid w:val="00F3062E"/>
    <w:rsid w:val="00F5111B"/>
    <w:rsid w:val="00F52DDF"/>
    <w:rsid w:val="00F55F8A"/>
    <w:rsid w:val="00F63380"/>
    <w:rsid w:val="00F641D8"/>
    <w:rsid w:val="00F6551D"/>
    <w:rsid w:val="00F82CD2"/>
    <w:rsid w:val="00F87B3D"/>
    <w:rsid w:val="00F87F96"/>
    <w:rsid w:val="00FA453B"/>
    <w:rsid w:val="00FA4E44"/>
    <w:rsid w:val="00FA72E4"/>
    <w:rsid w:val="00FC004F"/>
    <w:rsid w:val="00FD47BF"/>
    <w:rsid w:val="00FD4F01"/>
    <w:rsid w:val="00FE55F4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3E5A98"/>
  <w15:docId w15:val="{B899EB3A-6402-4348-9C9B-4BBD2ECA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DA"/>
  </w:style>
  <w:style w:type="paragraph" w:styleId="2">
    <w:name w:val="heading 2"/>
    <w:basedOn w:val="a"/>
    <w:next w:val="a"/>
    <w:link w:val="20"/>
    <w:qFormat/>
    <w:rsid w:val="009D6829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1E4C"/>
    <w:pPr>
      <w:ind w:left="720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51E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51E4C"/>
  </w:style>
  <w:style w:type="paragraph" w:styleId="a3">
    <w:name w:val="footer"/>
    <w:basedOn w:val="a"/>
    <w:link w:val="a4"/>
    <w:rsid w:val="00651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51E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1E4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1E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4D1D4A"/>
    <w:pPr>
      <w:ind w:left="720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9D68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D6829"/>
  </w:style>
  <w:style w:type="character" w:customStyle="1" w:styleId="20">
    <w:name w:val="Заголовок 2 Знак"/>
    <w:basedOn w:val="a0"/>
    <w:link w:val="2"/>
    <w:rsid w:val="009D68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7AC9"/>
  </w:style>
  <w:style w:type="table" w:styleId="ab">
    <w:name w:val="Table Grid"/>
    <w:basedOn w:val="a1"/>
    <w:uiPriority w:val="59"/>
    <w:rsid w:val="0043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B66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666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666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66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666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B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B6664"/>
    <w:rPr>
      <w:rFonts w:ascii="Tahoma" w:hAnsi="Tahoma" w:cs="Tahoma"/>
      <w:sz w:val="16"/>
      <w:szCs w:val="16"/>
    </w:rPr>
  </w:style>
  <w:style w:type="character" w:styleId="af3">
    <w:name w:val="Emphasis"/>
    <w:basedOn w:val="a0"/>
    <w:uiPriority w:val="20"/>
    <w:qFormat/>
    <w:rsid w:val="003E6881"/>
    <w:rPr>
      <w:i/>
      <w:iCs/>
    </w:rPr>
  </w:style>
  <w:style w:type="paragraph" w:styleId="af4">
    <w:name w:val="Subtitle"/>
    <w:basedOn w:val="a"/>
    <w:next w:val="a"/>
    <w:link w:val="af5"/>
    <w:uiPriority w:val="11"/>
    <w:qFormat/>
    <w:rsid w:val="00B763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B763C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E737-0E38-4108-9B1E-F23423DD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2021</Words>
  <Characters>11522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N.G.</cp:lastModifiedBy>
  <cp:revision>45</cp:revision>
  <dcterms:created xsi:type="dcterms:W3CDTF">2020-02-28T10:34:00Z</dcterms:created>
  <dcterms:modified xsi:type="dcterms:W3CDTF">2020-03-12T07:49:00Z</dcterms:modified>
</cp:coreProperties>
</file>